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B1929" w14:textId="57344115" w:rsidR="009C0EA5" w:rsidRDefault="0041717D">
      <w:pPr>
        <w:pStyle w:val="1"/>
        <w:tabs>
          <w:tab w:val="left" w:pos="993"/>
        </w:tabs>
        <w:spacing w:before="120" w:after="120"/>
        <w:ind w:left="567" w:firstLine="0"/>
        <w:jc w:val="right"/>
        <w:rPr>
          <w:sz w:val="24"/>
          <w:szCs w:val="24"/>
          <w:lang w:val="bg-BG"/>
        </w:rPr>
      </w:pPr>
      <w:r>
        <w:rPr>
          <w:sz w:val="24"/>
          <w:szCs w:val="24"/>
          <w:lang w:val="bg-BG"/>
        </w:rPr>
        <w:t xml:space="preserve">Приложение № </w:t>
      </w:r>
      <w:r w:rsidR="005D7114">
        <w:rPr>
          <w:sz w:val="24"/>
          <w:szCs w:val="24"/>
          <w:lang w:val="bg-BG"/>
        </w:rPr>
        <w:t>1</w:t>
      </w:r>
      <w:r w:rsidR="00A54ECB">
        <w:rPr>
          <w:sz w:val="24"/>
          <w:szCs w:val="24"/>
          <w:lang w:val="bg-BG"/>
        </w:rPr>
        <w:t>2</w:t>
      </w:r>
      <w:r>
        <w:rPr>
          <w:sz w:val="24"/>
          <w:szCs w:val="24"/>
          <w:lang w:val="bg-BG"/>
        </w:rPr>
        <w:t xml:space="preserve"> към т. </w:t>
      </w:r>
      <w:r w:rsidR="00A54ECB">
        <w:rPr>
          <w:sz w:val="24"/>
          <w:szCs w:val="24"/>
          <w:lang w:val="bg-BG"/>
        </w:rPr>
        <w:t>1</w:t>
      </w:r>
      <w:r>
        <w:rPr>
          <w:sz w:val="24"/>
          <w:szCs w:val="24"/>
          <w:lang w:val="bg-BG"/>
        </w:rPr>
        <w:t>, буква „</w:t>
      </w:r>
      <w:r w:rsidR="00A54ECB">
        <w:rPr>
          <w:sz w:val="24"/>
          <w:szCs w:val="24"/>
          <w:lang w:val="bg-BG"/>
        </w:rPr>
        <w:t>л</w:t>
      </w:r>
      <w:r>
        <w:rPr>
          <w:sz w:val="24"/>
          <w:szCs w:val="24"/>
          <w:lang w:val="bg-BG"/>
        </w:rPr>
        <w:t>“</w:t>
      </w:r>
    </w:p>
    <w:p w14:paraId="4DC11C33" w14:textId="77777777" w:rsidR="009C0EA5" w:rsidRDefault="009C0EA5">
      <w:pPr>
        <w:pStyle w:val="1"/>
        <w:tabs>
          <w:tab w:val="left" w:pos="993"/>
        </w:tabs>
        <w:spacing w:before="120" w:after="120"/>
        <w:ind w:left="567" w:firstLine="0"/>
        <w:jc w:val="both"/>
        <w:rPr>
          <w:b/>
          <w:bCs/>
          <w:color w:val="538135" w:themeColor="accent6" w:themeShade="BF"/>
          <w:sz w:val="32"/>
          <w:szCs w:val="32"/>
          <w:lang w:val="bg-BG"/>
        </w:rPr>
      </w:pPr>
    </w:p>
    <w:p w14:paraId="0463B65C" w14:textId="77777777" w:rsidR="009C0EA5" w:rsidRDefault="0041717D">
      <w:pPr>
        <w:pStyle w:val="1"/>
        <w:tabs>
          <w:tab w:val="left" w:pos="993"/>
        </w:tabs>
        <w:spacing w:before="120" w:after="120"/>
        <w:ind w:left="567"/>
        <w:jc w:val="center"/>
        <w:rPr>
          <w:b/>
          <w:bCs/>
          <w:sz w:val="24"/>
          <w:szCs w:val="24"/>
          <w:lang w:val="bg-BG"/>
        </w:rPr>
      </w:pPr>
      <w:r>
        <w:rPr>
          <w:b/>
          <w:bCs/>
          <w:sz w:val="24"/>
          <w:szCs w:val="24"/>
          <w:lang w:val="bg-BG"/>
        </w:rPr>
        <w:t>НАЦИОНАЛНА ПРОГРАМА</w:t>
      </w:r>
    </w:p>
    <w:p w14:paraId="00579522" w14:textId="3805C177" w:rsidR="009C0EA5" w:rsidRDefault="007C26E3">
      <w:pPr>
        <w:pStyle w:val="1"/>
        <w:tabs>
          <w:tab w:val="left" w:pos="993"/>
        </w:tabs>
        <w:spacing w:before="120" w:after="120"/>
        <w:ind w:left="567" w:firstLine="0"/>
        <w:jc w:val="center"/>
        <w:rPr>
          <w:b/>
          <w:bCs/>
          <w:sz w:val="24"/>
          <w:szCs w:val="24"/>
          <w:lang w:val="bg-BG"/>
        </w:rPr>
      </w:pPr>
      <w:r>
        <w:rPr>
          <w:b/>
          <w:bCs/>
          <w:sz w:val="24"/>
          <w:szCs w:val="24"/>
          <w:lang w:val="bg-BG"/>
        </w:rPr>
        <w:t xml:space="preserve">     </w:t>
      </w:r>
      <w:r w:rsidR="00035437">
        <w:rPr>
          <w:b/>
          <w:bCs/>
          <w:sz w:val="24"/>
          <w:szCs w:val="24"/>
          <w:lang w:val="bg-BG"/>
        </w:rPr>
        <w:t xml:space="preserve"> </w:t>
      </w:r>
      <w:r>
        <w:rPr>
          <w:b/>
          <w:bCs/>
          <w:sz w:val="24"/>
          <w:szCs w:val="24"/>
          <w:lang w:val="bg-BG"/>
        </w:rPr>
        <w:t xml:space="preserve"> </w:t>
      </w:r>
      <w:r w:rsidR="0041717D">
        <w:rPr>
          <w:b/>
          <w:bCs/>
          <w:sz w:val="24"/>
          <w:szCs w:val="24"/>
          <w:lang w:val="bg-BG"/>
        </w:rPr>
        <w:t>„БЕЗ СВОБОДЕН ЧАС“</w:t>
      </w:r>
    </w:p>
    <w:p w14:paraId="3B00E52F" w14:textId="77777777" w:rsidR="009C0EA5" w:rsidRPr="0018103C" w:rsidRDefault="009C0EA5">
      <w:pPr>
        <w:pStyle w:val="1"/>
        <w:tabs>
          <w:tab w:val="left" w:pos="993"/>
        </w:tabs>
        <w:spacing w:before="120" w:after="120"/>
        <w:ind w:left="567" w:firstLine="0"/>
        <w:jc w:val="both"/>
        <w:rPr>
          <w:i/>
          <w:iCs/>
          <w:lang w:val="bg-BG"/>
        </w:rPr>
      </w:pPr>
    </w:p>
    <w:p w14:paraId="2C651FE2" w14:textId="77777777" w:rsidR="009C0EA5" w:rsidRDefault="0041717D">
      <w:pPr>
        <w:pStyle w:val="ListParagraph"/>
        <w:numPr>
          <w:ilvl w:val="0"/>
          <w:numId w:val="1"/>
        </w:numPr>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ОПИСАНИЕ НА ПРОГРАМАТА </w:t>
      </w:r>
    </w:p>
    <w:p w14:paraId="3E84E0DE" w14:textId="77777777" w:rsidR="009C0EA5" w:rsidRDefault="009C0EA5">
      <w:pPr>
        <w:pStyle w:val="ListParagraph"/>
        <w:ind w:left="360"/>
        <w:rPr>
          <w:rFonts w:ascii="Times New Roman" w:hAnsi="Times New Roman" w:cs="Times New Roman"/>
          <w:b/>
          <w:bCs/>
          <w:sz w:val="24"/>
          <w:szCs w:val="24"/>
        </w:rPr>
      </w:pPr>
    </w:p>
    <w:p w14:paraId="0AB36E3B" w14:textId="20DDC1C1" w:rsidR="009C0EA5" w:rsidRDefault="0041717D">
      <w:pPr>
        <w:pStyle w:val="ListParagraph"/>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При отсъствие на педагогически специалисти </w:t>
      </w:r>
      <w:r w:rsidR="0018103C">
        <w:rPr>
          <w:rFonts w:ascii="Times New Roman" w:hAnsi="Times New Roman" w:cs="Times New Roman"/>
          <w:sz w:val="24"/>
          <w:szCs w:val="24"/>
          <w:lang w:val="bg-BG"/>
        </w:rPr>
        <w:t>в</w:t>
      </w:r>
      <w:r>
        <w:rPr>
          <w:rFonts w:ascii="Times New Roman" w:hAnsi="Times New Roman" w:cs="Times New Roman"/>
          <w:sz w:val="24"/>
          <w:szCs w:val="24"/>
          <w:lang w:val="bg-BG"/>
        </w:rPr>
        <w:t xml:space="preserve"> детската градина (ДГ), в училището и в центровете за специална образователна подкрепа (ЦСОП) следва да се осигурят средства за изплащане на възнаграждения за заместващи педагогически специалисти, за да се създадат условия за пълноценно провеждане на образователния процес, включително за намаляване броя на отсъствията на децата и на учениците по неуважителни причини.</w:t>
      </w:r>
    </w:p>
    <w:p w14:paraId="20988F26" w14:textId="77777777" w:rsidR="009C0EA5" w:rsidRDefault="0041717D">
      <w:pPr>
        <w:pStyle w:val="ListParagraph"/>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За провеждане на образователния процес в условията на обучение от разстояние в електронна среда (ОРЕС) следва да бъде осигурено допълнително месечно възнаграждение за компенсиране на разходите за консумативи на провеждащите ОРЕС педагогически специалисти от домовете си.</w:t>
      </w:r>
    </w:p>
    <w:p w14:paraId="17B863BF" w14:textId="765EC4D4" w:rsidR="009C0EA5" w:rsidRDefault="0041717D">
      <w:pPr>
        <w:pStyle w:val="ListParagraph"/>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Чрез финансирането на горепосочените възнаграждения по националната програма „Без свободен час“ се подкрепят детските градини, училищата и ЦСОП</w:t>
      </w:r>
      <w:r w:rsidRPr="0018103C">
        <w:rPr>
          <w:rFonts w:ascii="Times New Roman" w:hAnsi="Times New Roman" w:cs="Times New Roman"/>
          <w:sz w:val="24"/>
          <w:szCs w:val="24"/>
          <w:lang w:val="bg-BG"/>
        </w:rPr>
        <w:t xml:space="preserve"> </w:t>
      </w:r>
      <w:r>
        <w:rPr>
          <w:rFonts w:ascii="Times New Roman" w:hAnsi="Times New Roman" w:cs="Times New Roman"/>
          <w:sz w:val="24"/>
          <w:szCs w:val="24"/>
          <w:lang w:val="bg-BG"/>
        </w:rPr>
        <w:t>за постигане на целите на обучението, възпитанието и социализацията на децата и учениците в желаната степен.</w:t>
      </w:r>
    </w:p>
    <w:p w14:paraId="17D7600B" w14:textId="77777777" w:rsidR="009C0EA5" w:rsidRDefault="0041717D">
      <w:pPr>
        <w:pStyle w:val="ListParagraph"/>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По националната програма „Без свободен час“ за 2023 година са подкрепени, както следва: за първия период на финансиране - 860 училища и ЦСОП и 133 детски градини, а за втория период на финансиране - 400 училища и 79 детски градини.</w:t>
      </w:r>
    </w:p>
    <w:p w14:paraId="3C8C4EAD" w14:textId="77777777" w:rsidR="009C0EA5" w:rsidRDefault="0041717D">
      <w:pPr>
        <w:widowControl w:val="0"/>
        <w:spacing w:after="0" w:line="360" w:lineRule="auto"/>
        <w:ind w:firstLine="72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Програмата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е</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свързана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с</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необходимостта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от</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създаване</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на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условия</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за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непрекъснат</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образователен процес на децата и учениците в детските градини (ДГ), в училищата и</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в</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центровете за специална образователна подкрепа (ЦСОП) при отсъствие на педагогически</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специалист</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и</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на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условия</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за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провеждане</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на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обучение</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от</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разстояние</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в</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електронна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среда</w:t>
      </w:r>
      <w:r>
        <w:rPr>
          <w:rFonts w:ascii="Times New Roman" w:eastAsia="Times New Roman" w:hAnsi="Times New Roman" w:cs="Times New Roman"/>
          <w:spacing w:val="1"/>
          <w:sz w:val="24"/>
          <w:szCs w:val="24"/>
          <w:lang w:val="bg-BG"/>
        </w:rPr>
        <w:t xml:space="preserve"> </w:t>
      </w:r>
      <w:r>
        <w:rPr>
          <w:rFonts w:ascii="Times New Roman" w:eastAsia="Times New Roman" w:hAnsi="Times New Roman" w:cs="Times New Roman"/>
          <w:sz w:val="24"/>
          <w:szCs w:val="24"/>
          <w:lang w:val="bg-BG"/>
        </w:rPr>
        <w:t>(ОРЕС).</w:t>
      </w:r>
    </w:p>
    <w:p w14:paraId="6DB32407" w14:textId="77777777" w:rsidR="009C0EA5" w:rsidRDefault="0041717D">
      <w:pPr>
        <w:pStyle w:val="ListParagraph"/>
        <w:numPr>
          <w:ilvl w:val="0"/>
          <w:numId w:val="1"/>
        </w:numPr>
        <w:rPr>
          <w:rFonts w:ascii="Times New Roman" w:hAnsi="Times New Roman" w:cs="Times New Roman"/>
          <w:b/>
          <w:bCs/>
          <w:sz w:val="24"/>
          <w:szCs w:val="24"/>
          <w:lang w:val="bg-BG"/>
        </w:rPr>
      </w:pPr>
      <w:r>
        <w:rPr>
          <w:rFonts w:ascii="Times New Roman" w:hAnsi="Times New Roman" w:cs="Times New Roman"/>
          <w:b/>
          <w:bCs/>
          <w:sz w:val="24"/>
          <w:szCs w:val="24"/>
          <w:lang w:val="bg-BG"/>
        </w:rPr>
        <w:t>ЦЕЛИ И ОБХВАТ НА ПРОГРАМАТА</w:t>
      </w:r>
    </w:p>
    <w:p w14:paraId="0C7A10F0" w14:textId="18E8FF4A" w:rsidR="009C0EA5" w:rsidRDefault="0041717D">
      <w:pPr>
        <w:pStyle w:val="BodyText"/>
        <w:spacing w:line="360" w:lineRule="auto"/>
        <w:ind w:left="0" w:right="104" w:firstLine="545"/>
      </w:pPr>
      <w:r>
        <w:t>Националната</w:t>
      </w:r>
      <w:r>
        <w:rPr>
          <w:spacing w:val="1"/>
        </w:rPr>
        <w:t xml:space="preserve"> </w:t>
      </w:r>
      <w:r>
        <w:t>програма е разработена в</w:t>
      </w:r>
      <w:r>
        <w:rPr>
          <w:spacing w:val="1"/>
        </w:rPr>
        <w:t xml:space="preserve"> </w:t>
      </w:r>
      <w:r>
        <w:t>съответствие с приоритет 3</w:t>
      </w:r>
      <w:r>
        <w:rPr>
          <w:spacing w:val="1"/>
        </w:rPr>
        <w:t xml:space="preserve"> </w:t>
      </w:r>
      <w:r>
        <w:t>“Мотивирани</w:t>
      </w:r>
      <w:r>
        <w:rPr>
          <w:spacing w:val="1"/>
        </w:rPr>
        <w:t xml:space="preserve"> </w:t>
      </w:r>
      <w:r>
        <w:t>и</w:t>
      </w:r>
      <w:r>
        <w:rPr>
          <w:spacing w:val="1"/>
        </w:rPr>
        <w:t xml:space="preserve"> </w:t>
      </w:r>
      <w:r>
        <w:t>креативни учители” на Стратегическата рамка за развитие на образованието, обучението и</w:t>
      </w:r>
      <w:r>
        <w:rPr>
          <w:spacing w:val="1"/>
        </w:rPr>
        <w:t xml:space="preserve"> </w:t>
      </w:r>
      <w:r>
        <w:t>ученето</w:t>
      </w:r>
      <w:r>
        <w:rPr>
          <w:spacing w:val="-1"/>
        </w:rPr>
        <w:t xml:space="preserve"> </w:t>
      </w:r>
      <w:r>
        <w:t>в</w:t>
      </w:r>
      <w:r>
        <w:rPr>
          <w:spacing w:val="-1"/>
        </w:rPr>
        <w:t xml:space="preserve"> </w:t>
      </w:r>
      <w:r>
        <w:t>Република</w:t>
      </w:r>
      <w:r>
        <w:rPr>
          <w:spacing w:val="-1"/>
        </w:rPr>
        <w:t xml:space="preserve"> </w:t>
      </w:r>
      <w:r>
        <w:t>България (2021</w:t>
      </w:r>
      <w:r w:rsidR="00846DB7" w:rsidRPr="00846DB7">
        <w:t xml:space="preserve"> </w:t>
      </w:r>
      <w:r w:rsidR="00B034C8" w:rsidRPr="00B034C8">
        <w:t>–</w:t>
      </w:r>
      <w:r w:rsidR="00B034C8">
        <w:t xml:space="preserve"> </w:t>
      </w:r>
      <w:r w:rsidR="00846DB7" w:rsidRPr="00846DB7">
        <w:t>2</w:t>
      </w:r>
      <w:r>
        <w:t>030).</w:t>
      </w:r>
    </w:p>
    <w:p w14:paraId="41E88C59" w14:textId="77777777" w:rsidR="009C0EA5" w:rsidRDefault="009C0EA5">
      <w:pPr>
        <w:pStyle w:val="BodyText"/>
        <w:spacing w:line="360" w:lineRule="auto"/>
        <w:ind w:left="0" w:right="104" w:firstLine="545"/>
      </w:pPr>
    </w:p>
    <w:p w14:paraId="115CFEE9" w14:textId="77777777" w:rsidR="009C0EA5" w:rsidRDefault="0041717D">
      <w:pPr>
        <w:pStyle w:val="Heading1"/>
        <w:numPr>
          <w:ilvl w:val="1"/>
          <w:numId w:val="3"/>
        </w:numPr>
        <w:tabs>
          <w:tab w:val="left" w:pos="1534"/>
          <w:tab w:val="left" w:pos="1535"/>
        </w:tabs>
        <w:spacing w:line="360" w:lineRule="auto"/>
        <w:ind w:left="709" w:hanging="425"/>
        <w:jc w:val="both"/>
      </w:pPr>
      <w:r>
        <w:t>Цели</w:t>
      </w:r>
      <w:r>
        <w:rPr>
          <w:spacing w:val="-1"/>
        </w:rPr>
        <w:t xml:space="preserve"> </w:t>
      </w:r>
      <w:r>
        <w:t>на програмата:</w:t>
      </w:r>
    </w:p>
    <w:p w14:paraId="37ABFC8C" w14:textId="77777777" w:rsidR="009C0EA5" w:rsidRDefault="0041717D">
      <w:pPr>
        <w:pStyle w:val="ListParagraph"/>
        <w:widowControl w:val="0"/>
        <w:numPr>
          <w:ilvl w:val="0"/>
          <w:numId w:val="2"/>
        </w:numPr>
        <w:tabs>
          <w:tab w:val="left" w:pos="827"/>
        </w:tabs>
        <w:spacing w:after="0" w:line="360" w:lineRule="auto"/>
        <w:ind w:right="109" w:hanging="360"/>
        <w:contextualSpacing w:val="0"/>
        <w:jc w:val="both"/>
        <w:rPr>
          <w:rFonts w:ascii="Times New Roman" w:hAnsi="Times New Roman" w:cs="Times New Roman"/>
          <w:sz w:val="24"/>
          <w:lang w:val="bg-BG"/>
        </w:rPr>
      </w:pPr>
      <w:r>
        <w:rPr>
          <w:rFonts w:ascii="Times New Roman" w:hAnsi="Times New Roman" w:cs="Times New Roman"/>
          <w:sz w:val="24"/>
          <w:lang w:val="bg-BG"/>
        </w:rPr>
        <w:t xml:space="preserve">Осигуряване на непрекъснатост на педагогическо взаимодействие в училищата, ДГ </w:t>
      </w:r>
      <w:r>
        <w:rPr>
          <w:rFonts w:ascii="Times New Roman" w:hAnsi="Times New Roman" w:cs="Times New Roman"/>
          <w:sz w:val="24"/>
          <w:lang w:val="bg-BG"/>
        </w:rPr>
        <w:lastRenderedPageBreak/>
        <w:t>и</w:t>
      </w:r>
      <w:r>
        <w:rPr>
          <w:rFonts w:ascii="Times New Roman" w:hAnsi="Times New Roman" w:cs="Times New Roman"/>
          <w:spacing w:val="1"/>
          <w:sz w:val="24"/>
          <w:lang w:val="bg-BG"/>
        </w:rPr>
        <w:t xml:space="preserve"> </w:t>
      </w:r>
      <w:r>
        <w:rPr>
          <w:rFonts w:ascii="Times New Roman" w:hAnsi="Times New Roman" w:cs="Times New Roman"/>
          <w:sz w:val="24"/>
          <w:lang w:val="bg-BG"/>
        </w:rPr>
        <w:t>ЦСОП чрез възстановяване</w:t>
      </w:r>
      <w:r>
        <w:rPr>
          <w:rFonts w:ascii="Times New Roman" w:hAnsi="Times New Roman" w:cs="Times New Roman"/>
          <w:spacing w:val="1"/>
          <w:sz w:val="24"/>
          <w:lang w:val="bg-BG"/>
        </w:rPr>
        <w:t xml:space="preserve"> </w:t>
      </w:r>
      <w:r>
        <w:rPr>
          <w:rFonts w:ascii="Times New Roman" w:hAnsi="Times New Roman" w:cs="Times New Roman"/>
          <w:sz w:val="24"/>
          <w:lang w:val="bg-BG"/>
        </w:rPr>
        <w:t>на средства за заплащане на реално взети учебни часове в</w:t>
      </w:r>
      <w:r>
        <w:rPr>
          <w:rFonts w:ascii="Times New Roman" w:hAnsi="Times New Roman" w:cs="Times New Roman"/>
          <w:spacing w:val="-57"/>
          <w:sz w:val="24"/>
          <w:lang w:val="bg-BG"/>
        </w:rPr>
        <w:t xml:space="preserve"> </w:t>
      </w:r>
      <w:r>
        <w:rPr>
          <w:rFonts w:ascii="Times New Roman" w:hAnsi="Times New Roman" w:cs="Times New Roman"/>
          <w:sz w:val="24"/>
          <w:lang w:val="bg-BG"/>
        </w:rPr>
        <w:t>училище и ЦСОП и астрономически часове в детската градина от педагогическите</w:t>
      </w:r>
      <w:r>
        <w:rPr>
          <w:rFonts w:ascii="Times New Roman" w:hAnsi="Times New Roman" w:cs="Times New Roman"/>
          <w:spacing w:val="1"/>
          <w:sz w:val="24"/>
          <w:lang w:val="bg-BG"/>
        </w:rPr>
        <w:t xml:space="preserve"> </w:t>
      </w:r>
      <w:r>
        <w:rPr>
          <w:rFonts w:ascii="Times New Roman" w:hAnsi="Times New Roman" w:cs="Times New Roman"/>
          <w:sz w:val="24"/>
          <w:lang w:val="bg-BG"/>
        </w:rPr>
        <w:t>специалисти,</w:t>
      </w:r>
      <w:r>
        <w:rPr>
          <w:rFonts w:ascii="Times New Roman" w:hAnsi="Times New Roman" w:cs="Times New Roman"/>
          <w:spacing w:val="-4"/>
          <w:sz w:val="24"/>
          <w:lang w:val="bg-BG"/>
        </w:rPr>
        <w:t xml:space="preserve"> </w:t>
      </w:r>
      <w:r>
        <w:rPr>
          <w:rFonts w:ascii="Times New Roman" w:hAnsi="Times New Roman" w:cs="Times New Roman"/>
          <w:sz w:val="24"/>
          <w:lang w:val="bg-BG"/>
        </w:rPr>
        <w:t>които</w:t>
      </w:r>
      <w:r>
        <w:rPr>
          <w:rFonts w:ascii="Times New Roman" w:hAnsi="Times New Roman" w:cs="Times New Roman"/>
          <w:spacing w:val="-3"/>
          <w:sz w:val="24"/>
          <w:lang w:val="bg-BG"/>
        </w:rPr>
        <w:t xml:space="preserve"> </w:t>
      </w:r>
      <w:r>
        <w:rPr>
          <w:rFonts w:ascii="Times New Roman" w:hAnsi="Times New Roman" w:cs="Times New Roman"/>
          <w:sz w:val="24"/>
          <w:lang w:val="bg-BG"/>
        </w:rPr>
        <w:t>заместват</w:t>
      </w:r>
      <w:r>
        <w:rPr>
          <w:rFonts w:ascii="Times New Roman" w:hAnsi="Times New Roman" w:cs="Times New Roman"/>
          <w:spacing w:val="-1"/>
          <w:sz w:val="24"/>
          <w:lang w:val="bg-BG"/>
        </w:rPr>
        <w:t xml:space="preserve"> </w:t>
      </w:r>
      <w:r>
        <w:rPr>
          <w:rFonts w:ascii="Times New Roman" w:hAnsi="Times New Roman" w:cs="Times New Roman"/>
          <w:sz w:val="24"/>
          <w:lang w:val="bg-BG"/>
        </w:rPr>
        <w:t>отсъстващи</w:t>
      </w:r>
      <w:r>
        <w:rPr>
          <w:rFonts w:ascii="Times New Roman" w:hAnsi="Times New Roman" w:cs="Times New Roman"/>
          <w:spacing w:val="-1"/>
          <w:sz w:val="24"/>
          <w:lang w:val="bg-BG"/>
        </w:rPr>
        <w:t xml:space="preserve"> </w:t>
      </w:r>
      <w:r>
        <w:rPr>
          <w:rFonts w:ascii="Times New Roman" w:hAnsi="Times New Roman" w:cs="Times New Roman"/>
          <w:sz w:val="24"/>
          <w:lang w:val="bg-BG"/>
        </w:rPr>
        <w:t>от работа</w:t>
      </w:r>
      <w:r>
        <w:rPr>
          <w:rFonts w:ascii="Times New Roman" w:hAnsi="Times New Roman" w:cs="Times New Roman"/>
          <w:spacing w:val="-2"/>
          <w:sz w:val="24"/>
          <w:lang w:val="bg-BG"/>
        </w:rPr>
        <w:t xml:space="preserve"> </w:t>
      </w:r>
      <w:r>
        <w:rPr>
          <w:rFonts w:ascii="Times New Roman" w:hAnsi="Times New Roman" w:cs="Times New Roman"/>
          <w:sz w:val="24"/>
          <w:lang w:val="bg-BG"/>
        </w:rPr>
        <w:t>педагогически</w:t>
      </w:r>
      <w:r>
        <w:rPr>
          <w:rFonts w:ascii="Times New Roman" w:hAnsi="Times New Roman" w:cs="Times New Roman"/>
          <w:spacing w:val="-1"/>
          <w:sz w:val="24"/>
          <w:lang w:val="bg-BG"/>
        </w:rPr>
        <w:t xml:space="preserve"> </w:t>
      </w:r>
      <w:r>
        <w:rPr>
          <w:rFonts w:ascii="Times New Roman" w:hAnsi="Times New Roman" w:cs="Times New Roman"/>
          <w:sz w:val="24"/>
          <w:lang w:val="bg-BG"/>
        </w:rPr>
        <w:t>специалисти.</w:t>
      </w:r>
    </w:p>
    <w:p w14:paraId="5C0460C6" w14:textId="77777777" w:rsidR="009C0EA5" w:rsidRDefault="0041717D">
      <w:pPr>
        <w:pStyle w:val="ListParagraph"/>
        <w:widowControl w:val="0"/>
        <w:numPr>
          <w:ilvl w:val="0"/>
          <w:numId w:val="2"/>
        </w:numPr>
        <w:tabs>
          <w:tab w:val="left" w:pos="827"/>
        </w:tabs>
        <w:spacing w:after="0" w:line="360" w:lineRule="auto"/>
        <w:ind w:right="106" w:hanging="360"/>
        <w:contextualSpacing w:val="0"/>
        <w:jc w:val="both"/>
        <w:rPr>
          <w:rFonts w:ascii="Times New Roman" w:hAnsi="Times New Roman" w:cs="Times New Roman"/>
          <w:sz w:val="24"/>
          <w:lang w:val="bg-BG"/>
        </w:rPr>
      </w:pPr>
      <w:r>
        <w:rPr>
          <w:rFonts w:ascii="Times New Roman" w:hAnsi="Times New Roman" w:cs="Times New Roman"/>
          <w:sz w:val="24"/>
          <w:lang w:val="bg-BG"/>
        </w:rPr>
        <w:t>Осигуряване</w:t>
      </w:r>
      <w:r>
        <w:rPr>
          <w:rFonts w:ascii="Times New Roman" w:hAnsi="Times New Roman" w:cs="Times New Roman"/>
          <w:spacing w:val="44"/>
          <w:sz w:val="24"/>
          <w:lang w:val="bg-BG"/>
        </w:rPr>
        <w:t xml:space="preserve"> </w:t>
      </w:r>
      <w:r>
        <w:rPr>
          <w:rFonts w:ascii="Times New Roman" w:hAnsi="Times New Roman" w:cs="Times New Roman"/>
          <w:sz w:val="24"/>
          <w:lang w:val="bg-BG"/>
        </w:rPr>
        <w:t>на</w:t>
      </w:r>
      <w:r>
        <w:rPr>
          <w:rFonts w:ascii="Times New Roman" w:hAnsi="Times New Roman" w:cs="Times New Roman"/>
          <w:spacing w:val="45"/>
          <w:sz w:val="24"/>
          <w:lang w:val="bg-BG"/>
        </w:rPr>
        <w:t xml:space="preserve"> </w:t>
      </w:r>
      <w:r>
        <w:rPr>
          <w:rFonts w:ascii="Times New Roman" w:hAnsi="Times New Roman" w:cs="Times New Roman"/>
          <w:sz w:val="24"/>
          <w:lang w:val="bg-BG"/>
        </w:rPr>
        <w:t>условия</w:t>
      </w:r>
      <w:r>
        <w:rPr>
          <w:rFonts w:ascii="Times New Roman" w:hAnsi="Times New Roman" w:cs="Times New Roman"/>
          <w:spacing w:val="46"/>
          <w:sz w:val="24"/>
          <w:lang w:val="bg-BG"/>
        </w:rPr>
        <w:t xml:space="preserve"> </w:t>
      </w:r>
      <w:r>
        <w:rPr>
          <w:rFonts w:ascii="Times New Roman" w:hAnsi="Times New Roman" w:cs="Times New Roman"/>
          <w:sz w:val="24"/>
          <w:lang w:val="bg-BG"/>
        </w:rPr>
        <w:t>за</w:t>
      </w:r>
      <w:r>
        <w:rPr>
          <w:rFonts w:ascii="Times New Roman" w:hAnsi="Times New Roman" w:cs="Times New Roman"/>
          <w:spacing w:val="45"/>
          <w:sz w:val="24"/>
          <w:lang w:val="bg-BG"/>
        </w:rPr>
        <w:t xml:space="preserve"> </w:t>
      </w:r>
      <w:r>
        <w:rPr>
          <w:rFonts w:ascii="Times New Roman" w:hAnsi="Times New Roman" w:cs="Times New Roman"/>
          <w:sz w:val="24"/>
          <w:lang w:val="bg-BG"/>
        </w:rPr>
        <w:t>постигане</w:t>
      </w:r>
      <w:r>
        <w:rPr>
          <w:rFonts w:ascii="Times New Roman" w:hAnsi="Times New Roman" w:cs="Times New Roman"/>
          <w:spacing w:val="45"/>
          <w:sz w:val="24"/>
          <w:lang w:val="bg-BG"/>
        </w:rPr>
        <w:t xml:space="preserve"> </w:t>
      </w:r>
      <w:r>
        <w:rPr>
          <w:rFonts w:ascii="Times New Roman" w:hAnsi="Times New Roman" w:cs="Times New Roman"/>
          <w:sz w:val="24"/>
          <w:lang w:val="bg-BG"/>
        </w:rPr>
        <w:t>на</w:t>
      </w:r>
      <w:r>
        <w:rPr>
          <w:rFonts w:ascii="Times New Roman" w:hAnsi="Times New Roman" w:cs="Times New Roman"/>
          <w:spacing w:val="44"/>
          <w:sz w:val="24"/>
          <w:lang w:val="bg-BG"/>
        </w:rPr>
        <w:t xml:space="preserve"> </w:t>
      </w:r>
      <w:r>
        <w:rPr>
          <w:rFonts w:ascii="Times New Roman" w:hAnsi="Times New Roman" w:cs="Times New Roman"/>
          <w:sz w:val="24"/>
          <w:lang w:val="bg-BG"/>
        </w:rPr>
        <w:t>оптимална</w:t>
      </w:r>
      <w:r>
        <w:rPr>
          <w:rFonts w:ascii="Times New Roman" w:hAnsi="Times New Roman" w:cs="Times New Roman"/>
          <w:spacing w:val="45"/>
          <w:sz w:val="24"/>
          <w:lang w:val="bg-BG"/>
        </w:rPr>
        <w:t xml:space="preserve"> </w:t>
      </w:r>
      <w:r>
        <w:rPr>
          <w:rFonts w:ascii="Times New Roman" w:hAnsi="Times New Roman" w:cs="Times New Roman"/>
          <w:sz w:val="24"/>
          <w:lang w:val="bg-BG"/>
        </w:rPr>
        <w:t>организация</w:t>
      </w:r>
      <w:r>
        <w:rPr>
          <w:rFonts w:ascii="Times New Roman" w:hAnsi="Times New Roman" w:cs="Times New Roman"/>
          <w:spacing w:val="46"/>
          <w:sz w:val="24"/>
          <w:lang w:val="bg-BG"/>
        </w:rPr>
        <w:t xml:space="preserve"> </w:t>
      </w:r>
      <w:r>
        <w:rPr>
          <w:rFonts w:ascii="Times New Roman" w:hAnsi="Times New Roman" w:cs="Times New Roman"/>
          <w:sz w:val="24"/>
          <w:lang w:val="bg-BG"/>
        </w:rPr>
        <w:t>на</w:t>
      </w:r>
      <w:r>
        <w:rPr>
          <w:rFonts w:ascii="Times New Roman" w:hAnsi="Times New Roman" w:cs="Times New Roman"/>
          <w:spacing w:val="45"/>
          <w:sz w:val="24"/>
          <w:lang w:val="bg-BG"/>
        </w:rPr>
        <w:t xml:space="preserve"> </w:t>
      </w:r>
      <w:r>
        <w:rPr>
          <w:rFonts w:ascii="Times New Roman" w:hAnsi="Times New Roman" w:cs="Times New Roman"/>
          <w:sz w:val="24"/>
          <w:lang w:val="bg-BG"/>
        </w:rPr>
        <w:t>обучението</w:t>
      </w:r>
      <w:r>
        <w:rPr>
          <w:rFonts w:ascii="Times New Roman" w:hAnsi="Times New Roman" w:cs="Times New Roman"/>
          <w:spacing w:val="47"/>
          <w:sz w:val="24"/>
          <w:lang w:val="bg-BG"/>
        </w:rPr>
        <w:t xml:space="preserve"> </w:t>
      </w:r>
      <w:r>
        <w:rPr>
          <w:rFonts w:ascii="Times New Roman" w:hAnsi="Times New Roman" w:cs="Times New Roman"/>
          <w:sz w:val="24"/>
          <w:lang w:val="bg-BG"/>
        </w:rPr>
        <w:t>на</w:t>
      </w:r>
      <w:r>
        <w:rPr>
          <w:rFonts w:ascii="Times New Roman" w:hAnsi="Times New Roman" w:cs="Times New Roman"/>
          <w:spacing w:val="-58"/>
          <w:sz w:val="24"/>
          <w:lang w:val="bg-BG"/>
        </w:rPr>
        <w:t xml:space="preserve"> </w:t>
      </w:r>
      <w:r>
        <w:rPr>
          <w:rFonts w:ascii="Times New Roman" w:hAnsi="Times New Roman" w:cs="Times New Roman"/>
          <w:sz w:val="24"/>
          <w:lang w:val="bg-BG"/>
        </w:rPr>
        <w:t>деца и ученици в случаите, когато педагогическите специалисти изпълняват нормата</w:t>
      </w:r>
      <w:r>
        <w:rPr>
          <w:rFonts w:ascii="Times New Roman" w:hAnsi="Times New Roman" w:cs="Times New Roman"/>
          <w:spacing w:val="1"/>
          <w:sz w:val="24"/>
          <w:lang w:val="bg-BG"/>
        </w:rPr>
        <w:t xml:space="preserve"> </w:t>
      </w:r>
      <w:r>
        <w:rPr>
          <w:rFonts w:ascii="Times New Roman" w:hAnsi="Times New Roman" w:cs="Times New Roman"/>
          <w:sz w:val="24"/>
          <w:lang w:val="bg-BG"/>
        </w:rPr>
        <w:t>си</w:t>
      </w:r>
      <w:r>
        <w:rPr>
          <w:rFonts w:ascii="Times New Roman" w:hAnsi="Times New Roman" w:cs="Times New Roman"/>
          <w:spacing w:val="-1"/>
          <w:sz w:val="24"/>
          <w:lang w:val="bg-BG"/>
        </w:rPr>
        <w:t xml:space="preserve"> </w:t>
      </w:r>
      <w:r>
        <w:rPr>
          <w:rFonts w:ascii="Times New Roman" w:hAnsi="Times New Roman" w:cs="Times New Roman"/>
          <w:sz w:val="24"/>
          <w:lang w:val="bg-BG"/>
        </w:rPr>
        <w:t>преподавателска</w:t>
      </w:r>
      <w:r>
        <w:rPr>
          <w:rFonts w:ascii="Times New Roman" w:hAnsi="Times New Roman" w:cs="Times New Roman"/>
          <w:spacing w:val="-1"/>
          <w:sz w:val="24"/>
          <w:lang w:val="bg-BG"/>
        </w:rPr>
        <w:t xml:space="preserve"> </w:t>
      </w:r>
      <w:r>
        <w:rPr>
          <w:rFonts w:ascii="Times New Roman" w:hAnsi="Times New Roman" w:cs="Times New Roman"/>
          <w:sz w:val="24"/>
          <w:lang w:val="bg-BG"/>
        </w:rPr>
        <w:t>работа в</w:t>
      </w:r>
      <w:r>
        <w:rPr>
          <w:rFonts w:ascii="Times New Roman" w:hAnsi="Times New Roman" w:cs="Times New Roman"/>
          <w:spacing w:val="-1"/>
          <w:sz w:val="24"/>
          <w:lang w:val="bg-BG"/>
        </w:rPr>
        <w:t xml:space="preserve"> </w:t>
      </w:r>
      <w:r>
        <w:rPr>
          <w:rFonts w:ascii="Times New Roman" w:hAnsi="Times New Roman" w:cs="Times New Roman"/>
          <w:sz w:val="24"/>
          <w:lang w:val="bg-BG"/>
        </w:rPr>
        <w:t>ОРЕС от дома</w:t>
      </w:r>
      <w:r>
        <w:rPr>
          <w:rFonts w:ascii="Times New Roman" w:hAnsi="Times New Roman" w:cs="Times New Roman"/>
          <w:spacing w:val="-2"/>
          <w:sz w:val="24"/>
          <w:lang w:val="bg-BG"/>
        </w:rPr>
        <w:t xml:space="preserve"> </w:t>
      </w:r>
      <w:r>
        <w:rPr>
          <w:rFonts w:ascii="Times New Roman" w:hAnsi="Times New Roman" w:cs="Times New Roman"/>
          <w:sz w:val="24"/>
          <w:lang w:val="bg-BG"/>
        </w:rPr>
        <w:t>си.</w:t>
      </w:r>
    </w:p>
    <w:p w14:paraId="2F016492" w14:textId="77777777" w:rsidR="009C0EA5" w:rsidRDefault="0041717D">
      <w:pPr>
        <w:pStyle w:val="Heading1"/>
        <w:numPr>
          <w:ilvl w:val="1"/>
          <w:numId w:val="3"/>
        </w:numPr>
        <w:tabs>
          <w:tab w:val="left" w:pos="993"/>
        </w:tabs>
        <w:spacing w:line="360" w:lineRule="auto"/>
        <w:ind w:left="1560"/>
        <w:jc w:val="both"/>
      </w:pPr>
      <w:r>
        <w:t>Обхват</w:t>
      </w:r>
      <w:r>
        <w:rPr>
          <w:spacing w:val="-2"/>
        </w:rPr>
        <w:t xml:space="preserve"> </w:t>
      </w:r>
      <w:r>
        <w:t>на</w:t>
      </w:r>
      <w:r>
        <w:rPr>
          <w:spacing w:val="-1"/>
        </w:rPr>
        <w:t xml:space="preserve"> </w:t>
      </w:r>
      <w:r>
        <w:t>програмата:</w:t>
      </w:r>
    </w:p>
    <w:p w14:paraId="637C0A4E" w14:textId="77777777" w:rsidR="009C0EA5" w:rsidRDefault="0041717D">
      <w:pPr>
        <w:pStyle w:val="BodyText"/>
        <w:spacing w:line="360" w:lineRule="auto"/>
        <w:ind w:left="543" w:firstLine="0"/>
        <w:jc w:val="left"/>
      </w:pPr>
      <w:r>
        <w:t>Национален</w:t>
      </w:r>
      <w:r>
        <w:rPr>
          <w:spacing w:val="-3"/>
        </w:rPr>
        <w:t xml:space="preserve"> </w:t>
      </w:r>
      <w:r>
        <w:t>–</w:t>
      </w:r>
      <w:r>
        <w:rPr>
          <w:spacing w:val="-4"/>
        </w:rPr>
        <w:t xml:space="preserve"> </w:t>
      </w:r>
      <w:r>
        <w:t>всички</w:t>
      </w:r>
      <w:r>
        <w:rPr>
          <w:spacing w:val="-3"/>
        </w:rPr>
        <w:t xml:space="preserve"> </w:t>
      </w:r>
      <w:r>
        <w:t>държавни</w:t>
      </w:r>
      <w:r>
        <w:rPr>
          <w:spacing w:val="-4"/>
        </w:rPr>
        <w:t xml:space="preserve"> </w:t>
      </w:r>
      <w:r>
        <w:t>и</w:t>
      </w:r>
      <w:r>
        <w:rPr>
          <w:spacing w:val="-3"/>
        </w:rPr>
        <w:t xml:space="preserve"> </w:t>
      </w:r>
      <w:r>
        <w:t>общински</w:t>
      </w:r>
      <w:r>
        <w:rPr>
          <w:spacing w:val="-4"/>
        </w:rPr>
        <w:t xml:space="preserve"> </w:t>
      </w:r>
      <w:r>
        <w:t>детски</w:t>
      </w:r>
      <w:r>
        <w:rPr>
          <w:spacing w:val="-3"/>
        </w:rPr>
        <w:t xml:space="preserve"> </w:t>
      </w:r>
      <w:r>
        <w:t>градини</w:t>
      </w:r>
      <w:r>
        <w:rPr>
          <w:spacing w:val="-3"/>
        </w:rPr>
        <w:t xml:space="preserve"> </w:t>
      </w:r>
      <w:r>
        <w:t>и</w:t>
      </w:r>
      <w:r>
        <w:rPr>
          <w:spacing w:val="-4"/>
        </w:rPr>
        <w:t xml:space="preserve"> </w:t>
      </w:r>
      <w:r>
        <w:t>училища,</w:t>
      </w:r>
      <w:r>
        <w:rPr>
          <w:spacing w:val="1"/>
        </w:rPr>
        <w:t xml:space="preserve"> </w:t>
      </w:r>
      <w:r>
        <w:t>ЦСОП.</w:t>
      </w:r>
    </w:p>
    <w:p w14:paraId="28A4474D" w14:textId="77777777" w:rsidR="009C0EA5" w:rsidRDefault="009C0EA5">
      <w:pPr>
        <w:pStyle w:val="BodyText"/>
        <w:spacing w:line="360" w:lineRule="auto"/>
        <w:ind w:left="543" w:firstLine="0"/>
        <w:jc w:val="left"/>
      </w:pPr>
    </w:p>
    <w:p w14:paraId="41501D34" w14:textId="77777777" w:rsidR="009C0EA5" w:rsidRDefault="0041717D">
      <w:pPr>
        <w:pStyle w:val="ListParagraph"/>
        <w:numPr>
          <w:ilvl w:val="0"/>
          <w:numId w:val="1"/>
        </w:num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ПОКАЗАТЕЛИ ЗА ПОСТИГАНЕ НА ЦЕЛИТЕ</w:t>
      </w:r>
    </w:p>
    <w:p w14:paraId="397D31A0" w14:textId="77777777" w:rsidR="009C0EA5" w:rsidRDefault="0041717D">
      <w:pPr>
        <w:pStyle w:val="ListParagraph"/>
        <w:spacing w:after="0" w:line="360" w:lineRule="auto"/>
        <w:ind w:left="0"/>
        <w:rPr>
          <w:rFonts w:ascii="Times New Roman" w:hAnsi="Times New Roman" w:cs="Times New Roman"/>
          <w:sz w:val="24"/>
          <w:szCs w:val="24"/>
          <w:lang w:val="bg-BG"/>
        </w:rPr>
      </w:pPr>
      <w:r>
        <w:rPr>
          <w:rFonts w:ascii="Times New Roman" w:hAnsi="Times New Roman" w:cs="Times New Roman"/>
          <w:sz w:val="24"/>
          <w:szCs w:val="24"/>
          <w:lang w:val="bg-BG"/>
        </w:rPr>
        <w:t>Показатели за изпълнението на мерките с текущи и целеви стойности.</w:t>
      </w:r>
    </w:p>
    <w:tbl>
      <w:tblPr>
        <w:tblStyle w:val="TableGrid"/>
        <w:tblW w:w="9351" w:type="dxa"/>
        <w:tblLayout w:type="fixed"/>
        <w:tblLook w:val="04A0" w:firstRow="1" w:lastRow="0" w:firstColumn="1" w:lastColumn="0" w:noHBand="0" w:noVBand="1"/>
      </w:tblPr>
      <w:tblGrid>
        <w:gridCol w:w="1697"/>
        <w:gridCol w:w="3260"/>
        <w:gridCol w:w="2268"/>
        <w:gridCol w:w="2126"/>
      </w:tblGrid>
      <w:tr w:rsidR="009C0EA5" w14:paraId="48B43643" w14:textId="77777777">
        <w:tc>
          <w:tcPr>
            <w:tcW w:w="1696" w:type="dxa"/>
          </w:tcPr>
          <w:p w14:paraId="12E5A9E2" w14:textId="77777777" w:rsidR="009C0EA5" w:rsidRDefault="0041717D">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 xml:space="preserve">Модул </w:t>
            </w:r>
          </w:p>
        </w:tc>
        <w:tc>
          <w:tcPr>
            <w:tcW w:w="3260" w:type="dxa"/>
          </w:tcPr>
          <w:p w14:paraId="0FB30604" w14:textId="77777777" w:rsidR="009C0EA5" w:rsidRDefault="0041717D">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Показатели</w:t>
            </w:r>
          </w:p>
        </w:tc>
        <w:tc>
          <w:tcPr>
            <w:tcW w:w="2268" w:type="dxa"/>
          </w:tcPr>
          <w:p w14:paraId="61FA82CB" w14:textId="77777777" w:rsidR="009C0EA5" w:rsidRDefault="0041717D">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Текуща стойност (2023 г.)</w:t>
            </w:r>
          </w:p>
        </w:tc>
        <w:tc>
          <w:tcPr>
            <w:tcW w:w="2126" w:type="dxa"/>
          </w:tcPr>
          <w:p w14:paraId="6278A08D" w14:textId="77777777" w:rsidR="009C0EA5" w:rsidRDefault="0041717D">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Целева стойност (2024 г.)</w:t>
            </w:r>
          </w:p>
        </w:tc>
      </w:tr>
      <w:tr w:rsidR="009C0EA5" w:rsidRPr="0018103C" w14:paraId="0DD9A1DC" w14:textId="77777777">
        <w:tc>
          <w:tcPr>
            <w:tcW w:w="1696" w:type="dxa"/>
            <w:vMerge w:val="restart"/>
          </w:tcPr>
          <w:p w14:paraId="4492778A" w14:textId="77777777" w:rsidR="009C0EA5" w:rsidRDefault="0041717D">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 xml:space="preserve">Модул 1 „ Без свободен час в училище“ </w:t>
            </w:r>
          </w:p>
        </w:tc>
        <w:tc>
          <w:tcPr>
            <w:tcW w:w="3260" w:type="dxa"/>
          </w:tcPr>
          <w:p w14:paraId="4200C2BF" w14:textId="77777777" w:rsidR="009C0EA5" w:rsidRDefault="0041717D">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Брой училища и ЦСОП, включени в Модул 1</w:t>
            </w:r>
          </w:p>
        </w:tc>
        <w:tc>
          <w:tcPr>
            <w:tcW w:w="2268" w:type="dxa"/>
          </w:tcPr>
          <w:p w14:paraId="323BFC85" w14:textId="77777777" w:rsidR="009C0EA5" w:rsidRDefault="0041717D">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860 училища и ЦСОП (в първи период) и 400 училища и ЦСОП (във втори период)</w:t>
            </w:r>
          </w:p>
        </w:tc>
        <w:tc>
          <w:tcPr>
            <w:tcW w:w="2126" w:type="dxa"/>
          </w:tcPr>
          <w:p w14:paraId="425339B5" w14:textId="77777777" w:rsidR="009C0EA5" w:rsidRDefault="0041717D">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400 училища и ЦСОП (в първи период) и 200 училища и ЦСОП (във втори период</w:t>
            </w:r>
          </w:p>
        </w:tc>
      </w:tr>
      <w:tr w:rsidR="009C0EA5" w:rsidRPr="0018103C" w14:paraId="29CB1365" w14:textId="77777777">
        <w:tc>
          <w:tcPr>
            <w:tcW w:w="1696" w:type="dxa"/>
            <w:vMerge/>
          </w:tcPr>
          <w:p w14:paraId="712324E0" w14:textId="77777777" w:rsidR="009C0EA5" w:rsidRDefault="009C0EA5">
            <w:pPr>
              <w:pStyle w:val="ListParagraph"/>
              <w:spacing w:after="0" w:line="276" w:lineRule="auto"/>
              <w:ind w:left="0"/>
              <w:jc w:val="both"/>
              <w:rPr>
                <w:rFonts w:ascii="Times New Roman" w:hAnsi="Times New Roman" w:cs="Times New Roman"/>
                <w:sz w:val="24"/>
                <w:szCs w:val="24"/>
                <w:lang w:val="bg-BG"/>
              </w:rPr>
            </w:pPr>
          </w:p>
        </w:tc>
        <w:tc>
          <w:tcPr>
            <w:tcW w:w="3260" w:type="dxa"/>
          </w:tcPr>
          <w:p w14:paraId="6C4A88CD" w14:textId="77777777" w:rsidR="009C0EA5" w:rsidRDefault="0041717D">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Брой проведени учебни часове от заместващите учители в училищата и ЦСОП</w:t>
            </w:r>
          </w:p>
        </w:tc>
        <w:tc>
          <w:tcPr>
            <w:tcW w:w="2268" w:type="dxa"/>
          </w:tcPr>
          <w:p w14:paraId="026F222D" w14:textId="098ED1F6" w:rsidR="009C0EA5" w:rsidRPr="00EC4C7A" w:rsidRDefault="0041717D">
            <w:pPr>
              <w:pStyle w:val="ListParagraph"/>
              <w:spacing w:after="0" w:line="276" w:lineRule="auto"/>
              <w:ind w:left="0"/>
              <w:jc w:val="both"/>
              <w:rPr>
                <w:rFonts w:ascii="Times New Roman" w:hAnsi="Times New Roman" w:cs="Times New Roman"/>
                <w:sz w:val="24"/>
                <w:szCs w:val="24"/>
                <w:lang w:val="bg-BG"/>
              </w:rPr>
            </w:pPr>
            <w:r w:rsidRPr="00EC4C7A">
              <w:rPr>
                <w:rFonts w:ascii="Times New Roman" w:eastAsia="Calibri" w:hAnsi="Times New Roman" w:cs="Times New Roman"/>
                <w:sz w:val="24"/>
                <w:szCs w:val="24"/>
                <w:lang w:val="bg-BG"/>
              </w:rPr>
              <w:t>446</w:t>
            </w:r>
            <w:r w:rsidR="00B034C8">
              <w:rPr>
                <w:rFonts w:ascii="Times New Roman" w:eastAsia="Calibri" w:hAnsi="Times New Roman" w:cs="Times New Roman"/>
                <w:sz w:val="24"/>
                <w:szCs w:val="24"/>
                <w:lang w:val="bg-BG"/>
              </w:rPr>
              <w:t> </w:t>
            </w:r>
            <w:r w:rsidRPr="00EC4C7A">
              <w:rPr>
                <w:rFonts w:ascii="Times New Roman" w:eastAsia="Calibri" w:hAnsi="Times New Roman" w:cs="Times New Roman"/>
                <w:sz w:val="24"/>
                <w:szCs w:val="24"/>
                <w:lang w:val="bg-BG"/>
              </w:rPr>
              <w:t>331</w:t>
            </w:r>
            <w:r w:rsidR="00B034C8">
              <w:rPr>
                <w:rFonts w:ascii="Times New Roman" w:eastAsia="Calibri" w:hAnsi="Times New Roman" w:cs="Times New Roman"/>
                <w:sz w:val="24"/>
                <w:szCs w:val="24"/>
                <w:lang w:val="bg-BG"/>
              </w:rPr>
              <w:t xml:space="preserve"> </w:t>
            </w:r>
            <w:r w:rsidRPr="00EC4C7A">
              <w:rPr>
                <w:rFonts w:ascii="Times New Roman" w:eastAsia="Calibri" w:hAnsi="Times New Roman" w:cs="Times New Roman"/>
                <w:sz w:val="24"/>
                <w:szCs w:val="24"/>
                <w:lang w:val="bg-BG"/>
              </w:rPr>
              <w:t>учебни часове, проведени от заместващите учители в училищата и ЦСОП</w:t>
            </w:r>
          </w:p>
        </w:tc>
        <w:tc>
          <w:tcPr>
            <w:tcW w:w="2126" w:type="dxa"/>
          </w:tcPr>
          <w:p w14:paraId="7C7EDC01" w14:textId="57398A41" w:rsidR="009C0EA5" w:rsidRDefault="0041717D">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250</w:t>
            </w:r>
            <w:r w:rsidR="00B034C8">
              <w:rPr>
                <w:rFonts w:ascii="Times New Roman" w:eastAsia="Calibri" w:hAnsi="Times New Roman" w:cs="Times New Roman"/>
                <w:sz w:val="24"/>
                <w:szCs w:val="24"/>
                <w:lang w:val="bg-BG"/>
              </w:rPr>
              <w:t> </w:t>
            </w:r>
            <w:r>
              <w:rPr>
                <w:rFonts w:ascii="Times New Roman" w:eastAsia="Calibri" w:hAnsi="Times New Roman" w:cs="Times New Roman"/>
                <w:sz w:val="24"/>
                <w:szCs w:val="24"/>
                <w:lang w:val="bg-BG"/>
              </w:rPr>
              <w:t>000</w:t>
            </w:r>
            <w:r w:rsidR="00B034C8">
              <w:rPr>
                <w:rFonts w:ascii="Times New Roman" w:eastAsia="Calibri" w:hAnsi="Times New Roman" w:cs="Times New Roman"/>
                <w:sz w:val="24"/>
                <w:szCs w:val="24"/>
                <w:lang w:val="bg-BG"/>
              </w:rPr>
              <w:t xml:space="preserve"> </w:t>
            </w:r>
            <w:r>
              <w:rPr>
                <w:rFonts w:ascii="Times New Roman" w:eastAsia="Calibri" w:hAnsi="Times New Roman" w:cs="Times New Roman"/>
                <w:sz w:val="24"/>
                <w:szCs w:val="24"/>
                <w:lang w:val="bg-BG"/>
              </w:rPr>
              <w:t>учебни часове, проведени от заместващите учители в училищата и ЦСОП</w:t>
            </w:r>
          </w:p>
        </w:tc>
      </w:tr>
      <w:tr w:rsidR="009C0EA5" w:rsidRPr="0018103C" w14:paraId="3574B5DE" w14:textId="77777777">
        <w:tc>
          <w:tcPr>
            <w:tcW w:w="1696" w:type="dxa"/>
            <w:vMerge w:val="restart"/>
          </w:tcPr>
          <w:p w14:paraId="6EB3CC00" w14:textId="77777777" w:rsidR="009C0EA5" w:rsidRDefault="0041717D">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Модул 2 „Без свободен час в детската градина“</w:t>
            </w:r>
          </w:p>
        </w:tc>
        <w:tc>
          <w:tcPr>
            <w:tcW w:w="3260" w:type="dxa"/>
          </w:tcPr>
          <w:p w14:paraId="02A612B1" w14:textId="77777777" w:rsidR="009C0EA5" w:rsidRDefault="0041717D">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Брой детски градини, включени в Модул 2</w:t>
            </w:r>
          </w:p>
        </w:tc>
        <w:tc>
          <w:tcPr>
            <w:tcW w:w="2268" w:type="dxa"/>
          </w:tcPr>
          <w:p w14:paraId="3827B8FD" w14:textId="77777777" w:rsidR="009C0EA5" w:rsidRPr="00EC4C7A" w:rsidRDefault="0041717D">
            <w:pPr>
              <w:pStyle w:val="ListParagraph"/>
              <w:spacing w:after="0" w:line="276" w:lineRule="auto"/>
              <w:ind w:left="0"/>
              <w:jc w:val="both"/>
              <w:rPr>
                <w:rFonts w:ascii="Times New Roman" w:hAnsi="Times New Roman" w:cs="Times New Roman"/>
                <w:sz w:val="24"/>
                <w:szCs w:val="24"/>
                <w:lang w:val="bg-BG"/>
              </w:rPr>
            </w:pPr>
            <w:r w:rsidRPr="00EC4C7A">
              <w:rPr>
                <w:rFonts w:ascii="Times New Roman" w:eastAsia="Calibri" w:hAnsi="Times New Roman" w:cs="Times New Roman"/>
                <w:sz w:val="24"/>
                <w:szCs w:val="24"/>
                <w:lang w:val="bg-BG"/>
              </w:rPr>
              <w:t>133 ДГ (в първи период) и 79 ДГ във втори период)</w:t>
            </w:r>
          </w:p>
        </w:tc>
        <w:tc>
          <w:tcPr>
            <w:tcW w:w="2126" w:type="dxa"/>
          </w:tcPr>
          <w:p w14:paraId="66F08D97" w14:textId="77777777" w:rsidR="009C0EA5" w:rsidRDefault="0041717D">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65 ДГ (в първи период) и 40 ДГ във втори период)</w:t>
            </w:r>
          </w:p>
        </w:tc>
      </w:tr>
      <w:tr w:rsidR="009C0EA5" w:rsidRPr="0018103C" w14:paraId="16EEA88C" w14:textId="77777777">
        <w:tc>
          <w:tcPr>
            <w:tcW w:w="1696" w:type="dxa"/>
            <w:vMerge/>
          </w:tcPr>
          <w:p w14:paraId="5971E196" w14:textId="77777777" w:rsidR="009C0EA5" w:rsidRDefault="009C0EA5">
            <w:pPr>
              <w:pStyle w:val="ListParagraph"/>
              <w:spacing w:after="0" w:line="276" w:lineRule="auto"/>
              <w:ind w:left="0"/>
              <w:jc w:val="both"/>
              <w:rPr>
                <w:rFonts w:ascii="Times New Roman" w:hAnsi="Times New Roman" w:cs="Times New Roman"/>
                <w:sz w:val="24"/>
                <w:szCs w:val="24"/>
                <w:lang w:val="bg-BG"/>
              </w:rPr>
            </w:pPr>
          </w:p>
        </w:tc>
        <w:tc>
          <w:tcPr>
            <w:tcW w:w="3260" w:type="dxa"/>
          </w:tcPr>
          <w:p w14:paraId="00E80C77" w14:textId="77777777" w:rsidR="009C0EA5" w:rsidRDefault="0041717D">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Брой проведени астрономически часове от заместващите учители в ДГ</w:t>
            </w:r>
          </w:p>
        </w:tc>
        <w:tc>
          <w:tcPr>
            <w:tcW w:w="2268" w:type="dxa"/>
          </w:tcPr>
          <w:p w14:paraId="6132E3F5" w14:textId="74924138" w:rsidR="009C0EA5" w:rsidRPr="00EC4C7A" w:rsidRDefault="0041717D">
            <w:pPr>
              <w:pStyle w:val="ListParagraph"/>
              <w:spacing w:after="0" w:line="276" w:lineRule="auto"/>
              <w:ind w:left="0"/>
              <w:jc w:val="both"/>
              <w:rPr>
                <w:rFonts w:ascii="Times New Roman" w:hAnsi="Times New Roman" w:cs="Times New Roman"/>
                <w:sz w:val="24"/>
                <w:szCs w:val="24"/>
                <w:lang w:val="bg-BG"/>
              </w:rPr>
            </w:pPr>
            <w:r w:rsidRPr="00EC4C7A">
              <w:rPr>
                <w:rFonts w:ascii="Times New Roman" w:eastAsia="Calibri" w:hAnsi="Times New Roman" w:cs="Times New Roman"/>
                <w:sz w:val="24"/>
                <w:szCs w:val="24"/>
                <w:lang w:val="bg-BG"/>
              </w:rPr>
              <w:t>43 701  астрономически часове, проведени  от заместващите учители в ДГ</w:t>
            </w:r>
          </w:p>
        </w:tc>
        <w:tc>
          <w:tcPr>
            <w:tcW w:w="2126" w:type="dxa"/>
          </w:tcPr>
          <w:p w14:paraId="786006B8" w14:textId="5CD7BA88" w:rsidR="009C0EA5" w:rsidRDefault="0041717D">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21 000 астрономически часове, проведени  от заместващите учители в ДГ</w:t>
            </w:r>
          </w:p>
        </w:tc>
      </w:tr>
      <w:tr w:rsidR="009C0EA5" w:rsidRPr="0018103C" w14:paraId="35B206B5" w14:textId="77777777">
        <w:tc>
          <w:tcPr>
            <w:tcW w:w="1696" w:type="dxa"/>
          </w:tcPr>
          <w:p w14:paraId="5CC4C552" w14:textId="77777777" w:rsidR="009C0EA5" w:rsidRDefault="0041717D">
            <w:pPr>
              <w:pStyle w:val="ListParagraph"/>
              <w:spacing w:after="0" w:line="276" w:lineRule="auto"/>
              <w:ind w:left="0"/>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Модул  3 „Подкрепа за ОРЕС“</w:t>
            </w:r>
          </w:p>
        </w:tc>
        <w:tc>
          <w:tcPr>
            <w:tcW w:w="3260" w:type="dxa"/>
          </w:tcPr>
          <w:p w14:paraId="03D2B90E" w14:textId="77777777" w:rsidR="009C0EA5" w:rsidRDefault="0041717D">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Брой училища, ЦСОП, детски градини, включени в Модул 3</w:t>
            </w:r>
          </w:p>
        </w:tc>
        <w:tc>
          <w:tcPr>
            <w:tcW w:w="2268" w:type="dxa"/>
          </w:tcPr>
          <w:p w14:paraId="4611EE88" w14:textId="77777777" w:rsidR="009C0EA5" w:rsidRDefault="0041717D">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1 училище</w:t>
            </w:r>
          </w:p>
        </w:tc>
        <w:tc>
          <w:tcPr>
            <w:tcW w:w="2126" w:type="dxa"/>
          </w:tcPr>
          <w:p w14:paraId="38F8A3D5" w14:textId="47888B36" w:rsidR="009C0EA5" w:rsidRDefault="0041717D">
            <w:pPr>
              <w:pStyle w:val="ListParagraph"/>
              <w:spacing w:after="0" w:line="276" w:lineRule="auto"/>
              <w:ind w:left="0"/>
              <w:rPr>
                <w:rFonts w:ascii="Times New Roman" w:hAnsi="Times New Roman" w:cs="Times New Roman"/>
                <w:sz w:val="24"/>
                <w:szCs w:val="24"/>
                <w:lang w:val="bg-BG"/>
              </w:rPr>
            </w:pPr>
            <w:r>
              <w:rPr>
                <w:rFonts w:ascii="Times New Roman" w:eastAsia="Calibri" w:hAnsi="Times New Roman" w:cs="Times New Roman"/>
                <w:sz w:val="24"/>
                <w:szCs w:val="24"/>
                <w:lang w:val="bg-BG"/>
              </w:rPr>
              <w:t>Общо 20</w:t>
            </w:r>
            <w:r w:rsidRPr="0018103C">
              <w:rPr>
                <w:rFonts w:ascii="Times New Roman" w:eastAsia="Calibri" w:hAnsi="Times New Roman" w:cs="Times New Roman"/>
                <w:sz w:val="24"/>
                <w:szCs w:val="24"/>
                <w:lang w:val="bg-BG"/>
              </w:rPr>
              <w:t xml:space="preserve"> </w:t>
            </w:r>
            <w:r>
              <w:rPr>
                <w:rFonts w:ascii="Times New Roman" w:eastAsia="Calibri" w:hAnsi="Times New Roman" w:cs="Times New Roman"/>
                <w:sz w:val="24"/>
                <w:szCs w:val="24"/>
                <w:lang w:val="bg-BG"/>
              </w:rPr>
              <w:t xml:space="preserve"> училища, ЦСОП и детски градини</w:t>
            </w:r>
          </w:p>
        </w:tc>
      </w:tr>
    </w:tbl>
    <w:p w14:paraId="72740B00" w14:textId="77777777" w:rsidR="00EB2A4A" w:rsidRDefault="00EB2A4A">
      <w:pPr>
        <w:pStyle w:val="ListParagraph"/>
        <w:spacing w:after="0" w:line="360" w:lineRule="auto"/>
        <w:ind w:left="0"/>
        <w:rPr>
          <w:rFonts w:ascii="Times New Roman" w:hAnsi="Times New Roman" w:cs="Times New Roman"/>
          <w:i/>
          <w:iCs/>
          <w:color w:val="FF0000"/>
          <w:sz w:val="24"/>
          <w:szCs w:val="24"/>
          <w:lang w:val="bg-BG"/>
        </w:rPr>
      </w:pPr>
    </w:p>
    <w:p w14:paraId="1EB501A3" w14:textId="77777777" w:rsidR="006868FF" w:rsidRDefault="006868FF">
      <w:pPr>
        <w:pStyle w:val="ListParagraph"/>
        <w:spacing w:after="0" w:line="360" w:lineRule="auto"/>
        <w:ind w:left="0"/>
        <w:rPr>
          <w:rFonts w:ascii="Times New Roman" w:hAnsi="Times New Roman" w:cs="Times New Roman"/>
          <w:i/>
          <w:iCs/>
          <w:color w:val="FF0000"/>
          <w:sz w:val="24"/>
          <w:szCs w:val="24"/>
          <w:lang w:val="bg-BG"/>
        </w:rPr>
      </w:pPr>
    </w:p>
    <w:p w14:paraId="7802382D" w14:textId="77777777" w:rsidR="006868FF" w:rsidRDefault="006868FF">
      <w:pPr>
        <w:pStyle w:val="ListParagraph"/>
        <w:spacing w:after="0" w:line="360" w:lineRule="auto"/>
        <w:ind w:left="0"/>
        <w:rPr>
          <w:rFonts w:ascii="Times New Roman" w:hAnsi="Times New Roman" w:cs="Times New Roman"/>
          <w:i/>
          <w:iCs/>
          <w:color w:val="FF0000"/>
          <w:sz w:val="24"/>
          <w:szCs w:val="24"/>
          <w:lang w:val="bg-BG"/>
        </w:rPr>
      </w:pPr>
    </w:p>
    <w:p w14:paraId="02C645ED" w14:textId="77777777" w:rsidR="006868FF" w:rsidRDefault="006868FF">
      <w:pPr>
        <w:pStyle w:val="ListParagraph"/>
        <w:spacing w:after="0" w:line="360" w:lineRule="auto"/>
        <w:ind w:left="0"/>
        <w:rPr>
          <w:rFonts w:ascii="Times New Roman" w:hAnsi="Times New Roman" w:cs="Times New Roman"/>
          <w:i/>
          <w:iCs/>
          <w:color w:val="FF0000"/>
          <w:sz w:val="24"/>
          <w:szCs w:val="24"/>
          <w:lang w:val="bg-BG"/>
        </w:rPr>
      </w:pPr>
    </w:p>
    <w:p w14:paraId="7A12D588" w14:textId="7C046748" w:rsidR="009C0EA5" w:rsidRDefault="0041717D">
      <w:pPr>
        <w:pStyle w:val="ListParagraph"/>
        <w:numPr>
          <w:ilvl w:val="0"/>
          <w:numId w:val="1"/>
        </w:numPr>
        <w:tabs>
          <w:tab w:val="left" w:pos="360"/>
        </w:tabs>
        <w:spacing w:after="0" w:line="360" w:lineRule="auto"/>
        <w:ind w:left="0" w:firstLine="0"/>
        <w:rPr>
          <w:rFonts w:ascii="Times New Roman" w:hAnsi="Times New Roman" w:cs="Times New Roman"/>
          <w:i/>
          <w:iCs/>
          <w:color w:val="2E74B5" w:themeColor="accent5" w:themeShade="BF"/>
          <w:sz w:val="24"/>
          <w:szCs w:val="24"/>
          <w:lang w:val="bg-BG"/>
        </w:rPr>
      </w:pPr>
      <w:r>
        <w:rPr>
          <w:rFonts w:ascii="Times New Roman" w:hAnsi="Times New Roman" w:cs="Times New Roman"/>
          <w:b/>
          <w:bCs/>
          <w:sz w:val="24"/>
          <w:szCs w:val="24"/>
          <w:lang w:val="bg-BG"/>
        </w:rPr>
        <w:lastRenderedPageBreak/>
        <w:t>ЦЕЛЕВА ГРУПА</w:t>
      </w:r>
    </w:p>
    <w:p w14:paraId="3F96C515" w14:textId="77777777" w:rsidR="009C0EA5" w:rsidRDefault="0041717D">
      <w:pPr>
        <w:pStyle w:val="ListParagraph"/>
        <w:spacing w:after="0" w:line="360" w:lineRule="auto"/>
        <w:ind w:left="0"/>
        <w:jc w:val="both"/>
        <w:rPr>
          <w:rFonts w:ascii="Times New Roman" w:hAnsi="Times New Roman" w:cs="Times New Roman"/>
          <w:sz w:val="24"/>
          <w:szCs w:val="24"/>
          <w:lang w:val="bg-BG"/>
        </w:rPr>
      </w:pPr>
      <w:r>
        <w:rPr>
          <w:rFonts w:ascii="Times New Roman" w:hAnsi="Times New Roman" w:cs="Times New Roman"/>
          <w:sz w:val="24"/>
          <w:szCs w:val="24"/>
          <w:lang w:val="bg-BG"/>
        </w:rPr>
        <w:tab/>
        <w:t>Програмата е насочена към педагогическите специалисти в общинските и държавните  училища и детски градини и в центровете за специална образователна подкрепа.</w:t>
      </w:r>
    </w:p>
    <w:p w14:paraId="16138814" w14:textId="77777777" w:rsidR="009C0EA5" w:rsidRDefault="009C0EA5">
      <w:pPr>
        <w:pStyle w:val="ListParagraph"/>
        <w:spacing w:after="0" w:line="360" w:lineRule="auto"/>
        <w:ind w:left="0"/>
        <w:jc w:val="both"/>
        <w:rPr>
          <w:rFonts w:ascii="Times New Roman" w:hAnsi="Times New Roman" w:cs="Times New Roman"/>
          <w:sz w:val="24"/>
          <w:szCs w:val="24"/>
          <w:lang w:val="bg-BG"/>
        </w:rPr>
      </w:pPr>
    </w:p>
    <w:p w14:paraId="06582BC1" w14:textId="77777777" w:rsidR="009C0EA5" w:rsidRDefault="0041717D">
      <w:pPr>
        <w:pStyle w:val="ListParagraph"/>
        <w:numPr>
          <w:ilvl w:val="0"/>
          <w:numId w:val="1"/>
        </w:numPr>
        <w:spacing w:after="0" w:line="360" w:lineRule="auto"/>
        <w:rPr>
          <w:rFonts w:ascii="Times New Roman" w:hAnsi="Times New Roman" w:cs="Times New Roman"/>
          <w:b/>
          <w:bCs/>
          <w:i/>
          <w:iCs/>
          <w:color w:val="2E74B5" w:themeColor="accent5" w:themeShade="BF"/>
          <w:sz w:val="24"/>
          <w:szCs w:val="24"/>
          <w:lang w:val="bg-BG"/>
        </w:rPr>
      </w:pPr>
      <w:r>
        <w:rPr>
          <w:rFonts w:ascii="Times New Roman" w:hAnsi="Times New Roman" w:cs="Times New Roman"/>
          <w:b/>
          <w:bCs/>
          <w:sz w:val="24"/>
          <w:szCs w:val="24"/>
          <w:lang w:val="bg-BG"/>
        </w:rPr>
        <w:t>ОЧАКВАНИ РЕЗУЛТАТИ</w:t>
      </w:r>
    </w:p>
    <w:p w14:paraId="7F933F56" w14:textId="77777777" w:rsidR="009C0EA5" w:rsidRDefault="0041717D">
      <w:pPr>
        <w:pStyle w:val="ListParagraph"/>
        <w:widowControl w:val="0"/>
        <w:numPr>
          <w:ilvl w:val="1"/>
          <w:numId w:val="7"/>
        </w:numPr>
        <w:tabs>
          <w:tab w:val="left" w:pos="826"/>
          <w:tab w:val="left" w:pos="827"/>
        </w:tabs>
        <w:spacing w:after="0" w:line="360" w:lineRule="auto"/>
        <w:ind w:right="105"/>
        <w:contextualSpacing w:val="0"/>
        <w:jc w:val="both"/>
        <w:rPr>
          <w:rFonts w:ascii="Times New Roman" w:hAnsi="Times New Roman" w:cs="Times New Roman"/>
          <w:sz w:val="24"/>
          <w:lang w:val="bg-BG"/>
        </w:rPr>
      </w:pPr>
      <w:bookmarkStart w:id="0" w:name="_Hlk157072152"/>
      <w:r>
        <w:rPr>
          <w:rFonts w:ascii="Times New Roman" w:hAnsi="Times New Roman" w:cs="Times New Roman"/>
          <w:sz w:val="24"/>
          <w:lang w:val="bg-BG"/>
        </w:rPr>
        <w:t>Осигурена</w:t>
      </w:r>
      <w:r>
        <w:rPr>
          <w:rFonts w:ascii="Times New Roman" w:hAnsi="Times New Roman" w:cs="Times New Roman"/>
          <w:spacing w:val="47"/>
          <w:sz w:val="24"/>
          <w:lang w:val="bg-BG"/>
        </w:rPr>
        <w:t xml:space="preserve"> </w:t>
      </w:r>
      <w:r>
        <w:rPr>
          <w:rFonts w:ascii="Times New Roman" w:hAnsi="Times New Roman" w:cs="Times New Roman"/>
          <w:sz w:val="24"/>
          <w:lang w:val="bg-BG"/>
        </w:rPr>
        <w:t>непрекъснатост</w:t>
      </w:r>
      <w:r>
        <w:rPr>
          <w:rFonts w:ascii="Times New Roman" w:hAnsi="Times New Roman" w:cs="Times New Roman"/>
          <w:spacing w:val="48"/>
          <w:sz w:val="24"/>
          <w:lang w:val="bg-BG"/>
        </w:rPr>
        <w:t xml:space="preserve"> </w:t>
      </w:r>
      <w:r>
        <w:rPr>
          <w:rFonts w:ascii="Times New Roman" w:hAnsi="Times New Roman" w:cs="Times New Roman"/>
          <w:sz w:val="24"/>
          <w:lang w:val="bg-BG"/>
        </w:rPr>
        <w:t>на</w:t>
      </w:r>
      <w:r>
        <w:rPr>
          <w:rFonts w:ascii="Times New Roman" w:hAnsi="Times New Roman" w:cs="Times New Roman"/>
          <w:spacing w:val="49"/>
          <w:sz w:val="24"/>
          <w:lang w:val="bg-BG"/>
        </w:rPr>
        <w:t xml:space="preserve"> </w:t>
      </w:r>
      <w:r>
        <w:rPr>
          <w:rFonts w:ascii="Times New Roman" w:hAnsi="Times New Roman" w:cs="Times New Roman"/>
          <w:sz w:val="24"/>
          <w:lang w:val="bg-BG"/>
        </w:rPr>
        <w:t>образователния</w:t>
      </w:r>
      <w:r>
        <w:rPr>
          <w:rFonts w:ascii="Times New Roman" w:hAnsi="Times New Roman" w:cs="Times New Roman"/>
          <w:spacing w:val="49"/>
          <w:sz w:val="24"/>
          <w:lang w:val="bg-BG"/>
        </w:rPr>
        <w:t xml:space="preserve"> </w:t>
      </w:r>
      <w:r>
        <w:rPr>
          <w:rFonts w:ascii="Times New Roman" w:hAnsi="Times New Roman" w:cs="Times New Roman"/>
          <w:sz w:val="24"/>
          <w:lang w:val="bg-BG"/>
        </w:rPr>
        <w:t>процес</w:t>
      </w:r>
      <w:r>
        <w:rPr>
          <w:rFonts w:ascii="Times New Roman" w:hAnsi="Times New Roman" w:cs="Times New Roman"/>
          <w:spacing w:val="47"/>
          <w:sz w:val="24"/>
          <w:lang w:val="bg-BG"/>
        </w:rPr>
        <w:t xml:space="preserve"> </w:t>
      </w:r>
      <w:r>
        <w:rPr>
          <w:rFonts w:ascii="Times New Roman" w:hAnsi="Times New Roman" w:cs="Times New Roman"/>
          <w:sz w:val="24"/>
          <w:lang w:val="bg-BG"/>
        </w:rPr>
        <w:t>в</w:t>
      </w:r>
      <w:r>
        <w:rPr>
          <w:rFonts w:ascii="Times New Roman" w:hAnsi="Times New Roman" w:cs="Times New Roman"/>
          <w:spacing w:val="47"/>
          <w:sz w:val="24"/>
          <w:lang w:val="bg-BG"/>
        </w:rPr>
        <w:t xml:space="preserve"> </w:t>
      </w:r>
      <w:r>
        <w:rPr>
          <w:rFonts w:ascii="Times New Roman" w:hAnsi="Times New Roman" w:cs="Times New Roman"/>
          <w:sz w:val="24"/>
          <w:lang w:val="bg-BG"/>
        </w:rPr>
        <w:t>ДГ</w:t>
      </w:r>
      <w:r>
        <w:rPr>
          <w:rFonts w:ascii="Times New Roman" w:hAnsi="Times New Roman" w:cs="Times New Roman"/>
          <w:spacing w:val="48"/>
          <w:sz w:val="24"/>
          <w:lang w:val="bg-BG"/>
        </w:rPr>
        <w:t xml:space="preserve"> </w:t>
      </w:r>
      <w:r>
        <w:rPr>
          <w:rFonts w:ascii="Times New Roman" w:hAnsi="Times New Roman" w:cs="Times New Roman"/>
          <w:sz w:val="24"/>
          <w:lang w:val="bg-BG"/>
        </w:rPr>
        <w:t>и</w:t>
      </w:r>
      <w:r>
        <w:rPr>
          <w:rFonts w:ascii="Times New Roman" w:hAnsi="Times New Roman" w:cs="Times New Roman"/>
          <w:spacing w:val="46"/>
          <w:sz w:val="24"/>
          <w:lang w:val="bg-BG"/>
        </w:rPr>
        <w:t xml:space="preserve"> </w:t>
      </w:r>
      <w:r>
        <w:rPr>
          <w:rFonts w:ascii="Times New Roman" w:hAnsi="Times New Roman" w:cs="Times New Roman"/>
          <w:sz w:val="24"/>
          <w:lang w:val="bg-BG"/>
        </w:rPr>
        <w:t>в</w:t>
      </w:r>
      <w:r>
        <w:rPr>
          <w:rFonts w:ascii="Times New Roman" w:hAnsi="Times New Roman" w:cs="Times New Roman"/>
          <w:spacing w:val="47"/>
          <w:sz w:val="24"/>
          <w:lang w:val="bg-BG"/>
        </w:rPr>
        <w:t xml:space="preserve"> </w:t>
      </w:r>
      <w:r>
        <w:rPr>
          <w:rFonts w:ascii="Times New Roman" w:hAnsi="Times New Roman" w:cs="Times New Roman"/>
          <w:sz w:val="24"/>
          <w:lang w:val="bg-BG"/>
        </w:rPr>
        <w:t>училището</w:t>
      </w:r>
      <w:r>
        <w:rPr>
          <w:rFonts w:ascii="Times New Roman" w:hAnsi="Times New Roman" w:cs="Times New Roman"/>
          <w:spacing w:val="46"/>
          <w:sz w:val="24"/>
          <w:lang w:val="bg-BG"/>
        </w:rPr>
        <w:t xml:space="preserve"> </w:t>
      </w:r>
      <w:r>
        <w:rPr>
          <w:rFonts w:ascii="Times New Roman" w:hAnsi="Times New Roman" w:cs="Times New Roman"/>
          <w:sz w:val="24"/>
          <w:lang w:val="bg-BG"/>
        </w:rPr>
        <w:t>за</w:t>
      </w:r>
      <w:r>
        <w:rPr>
          <w:rFonts w:ascii="Times New Roman" w:hAnsi="Times New Roman" w:cs="Times New Roman"/>
          <w:spacing w:val="-57"/>
          <w:sz w:val="24"/>
          <w:lang w:val="bg-BG"/>
        </w:rPr>
        <w:t xml:space="preserve"> </w:t>
      </w:r>
      <w:r>
        <w:rPr>
          <w:rFonts w:ascii="Times New Roman" w:hAnsi="Times New Roman" w:cs="Times New Roman"/>
          <w:sz w:val="24"/>
          <w:lang w:val="bg-BG"/>
        </w:rPr>
        <w:t>изпълнение</w:t>
      </w:r>
      <w:r>
        <w:rPr>
          <w:rFonts w:ascii="Times New Roman" w:hAnsi="Times New Roman" w:cs="Times New Roman"/>
          <w:spacing w:val="-2"/>
          <w:sz w:val="24"/>
          <w:lang w:val="bg-BG"/>
        </w:rPr>
        <w:t xml:space="preserve"> </w:t>
      </w:r>
      <w:r>
        <w:rPr>
          <w:rFonts w:ascii="Times New Roman" w:hAnsi="Times New Roman" w:cs="Times New Roman"/>
          <w:sz w:val="24"/>
          <w:lang w:val="bg-BG"/>
        </w:rPr>
        <w:t>на</w:t>
      </w:r>
      <w:r>
        <w:rPr>
          <w:rFonts w:ascii="Times New Roman" w:hAnsi="Times New Roman" w:cs="Times New Roman"/>
          <w:spacing w:val="-2"/>
          <w:sz w:val="24"/>
          <w:lang w:val="bg-BG"/>
        </w:rPr>
        <w:t xml:space="preserve"> </w:t>
      </w:r>
      <w:r>
        <w:rPr>
          <w:rFonts w:ascii="Times New Roman" w:hAnsi="Times New Roman" w:cs="Times New Roman"/>
          <w:sz w:val="24"/>
          <w:lang w:val="bg-BG"/>
        </w:rPr>
        <w:t>програмните системи</w:t>
      </w:r>
      <w:r>
        <w:rPr>
          <w:rFonts w:ascii="Times New Roman" w:hAnsi="Times New Roman" w:cs="Times New Roman"/>
          <w:spacing w:val="-1"/>
          <w:sz w:val="24"/>
          <w:lang w:val="bg-BG"/>
        </w:rPr>
        <w:t xml:space="preserve"> </w:t>
      </w:r>
      <w:r>
        <w:rPr>
          <w:rFonts w:ascii="Times New Roman" w:hAnsi="Times New Roman" w:cs="Times New Roman"/>
          <w:sz w:val="24"/>
          <w:lang w:val="bg-BG"/>
        </w:rPr>
        <w:t>и</w:t>
      </w:r>
      <w:r>
        <w:rPr>
          <w:rFonts w:ascii="Times New Roman" w:hAnsi="Times New Roman" w:cs="Times New Roman"/>
          <w:spacing w:val="-2"/>
          <w:sz w:val="24"/>
          <w:lang w:val="bg-BG"/>
        </w:rPr>
        <w:t xml:space="preserve"> </w:t>
      </w:r>
      <w:r>
        <w:rPr>
          <w:rFonts w:ascii="Times New Roman" w:hAnsi="Times New Roman" w:cs="Times New Roman"/>
          <w:sz w:val="24"/>
          <w:lang w:val="bg-BG"/>
        </w:rPr>
        <w:t>на училищните</w:t>
      </w:r>
      <w:r>
        <w:rPr>
          <w:rFonts w:ascii="Times New Roman" w:hAnsi="Times New Roman" w:cs="Times New Roman"/>
          <w:spacing w:val="-1"/>
          <w:sz w:val="24"/>
          <w:lang w:val="bg-BG"/>
        </w:rPr>
        <w:t xml:space="preserve"> </w:t>
      </w:r>
      <w:r>
        <w:rPr>
          <w:rFonts w:ascii="Times New Roman" w:hAnsi="Times New Roman" w:cs="Times New Roman"/>
          <w:sz w:val="24"/>
          <w:lang w:val="bg-BG"/>
        </w:rPr>
        <w:t>учебни планове;</w:t>
      </w:r>
    </w:p>
    <w:p w14:paraId="4EF1B73C" w14:textId="77777777" w:rsidR="009C0EA5" w:rsidRDefault="0041717D">
      <w:pPr>
        <w:pStyle w:val="ListParagraph"/>
        <w:widowControl w:val="0"/>
        <w:numPr>
          <w:ilvl w:val="1"/>
          <w:numId w:val="7"/>
        </w:numPr>
        <w:tabs>
          <w:tab w:val="left" w:pos="826"/>
          <w:tab w:val="left" w:pos="827"/>
        </w:tabs>
        <w:spacing w:after="0" w:line="360" w:lineRule="auto"/>
        <w:contextualSpacing w:val="0"/>
        <w:jc w:val="both"/>
        <w:rPr>
          <w:rFonts w:ascii="Times New Roman" w:hAnsi="Times New Roman" w:cs="Times New Roman"/>
          <w:sz w:val="24"/>
          <w:lang w:val="bg-BG"/>
        </w:rPr>
      </w:pPr>
      <w:r>
        <w:rPr>
          <w:rFonts w:ascii="Times New Roman" w:hAnsi="Times New Roman" w:cs="Times New Roman"/>
          <w:sz w:val="24"/>
          <w:lang w:val="bg-BG"/>
        </w:rPr>
        <w:t>Осигурена</w:t>
      </w:r>
      <w:r>
        <w:rPr>
          <w:rFonts w:ascii="Times New Roman" w:hAnsi="Times New Roman" w:cs="Times New Roman"/>
          <w:spacing w:val="-3"/>
          <w:sz w:val="24"/>
          <w:lang w:val="bg-BG"/>
        </w:rPr>
        <w:t xml:space="preserve"> </w:t>
      </w:r>
      <w:r>
        <w:rPr>
          <w:rFonts w:ascii="Times New Roman" w:hAnsi="Times New Roman" w:cs="Times New Roman"/>
          <w:sz w:val="24"/>
          <w:lang w:val="bg-BG"/>
        </w:rPr>
        <w:t>непрекъснатост</w:t>
      </w:r>
      <w:r>
        <w:rPr>
          <w:rFonts w:ascii="Times New Roman" w:hAnsi="Times New Roman" w:cs="Times New Roman"/>
          <w:spacing w:val="-2"/>
          <w:sz w:val="24"/>
          <w:lang w:val="bg-BG"/>
        </w:rPr>
        <w:t xml:space="preserve"> </w:t>
      </w:r>
      <w:r>
        <w:rPr>
          <w:rFonts w:ascii="Times New Roman" w:hAnsi="Times New Roman" w:cs="Times New Roman"/>
          <w:sz w:val="24"/>
          <w:lang w:val="bg-BG"/>
        </w:rPr>
        <w:t>на</w:t>
      </w:r>
      <w:r>
        <w:rPr>
          <w:rFonts w:ascii="Times New Roman" w:hAnsi="Times New Roman" w:cs="Times New Roman"/>
          <w:spacing w:val="-3"/>
          <w:sz w:val="24"/>
          <w:lang w:val="bg-BG"/>
        </w:rPr>
        <w:t xml:space="preserve"> </w:t>
      </w:r>
      <w:r>
        <w:rPr>
          <w:rFonts w:ascii="Times New Roman" w:hAnsi="Times New Roman" w:cs="Times New Roman"/>
          <w:sz w:val="24"/>
          <w:lang w:val="bg-BG"/>
        </w:rPr>
        <w:t>образователния</w:t>
      </w:r>
      <w:r>
        <w:rPr>
          <w:rFonts w:ascii="Times New Roman" w:hAnsi="Times New Roman" w:cs="Times New Roman"/>
          <w:spacing w:val="-5"/>
          <w:sz w:val="24"/>
          <w:lang w:val="bg-BG"/>
        </w:rPr>
        <w:t xml:space="preserve"> </w:t>
      </w:r>
      <w:r>
        <w:rPr>
          <w:rFonts w:ascii="Times New Roman" w:hAnsi="Times New Roman" w:cs="Times New Roman"/>
          <w:sz w:val="24"/>
          <w:lang w:val="bg-BG"/>
        </w:rPr>
        <w:t>процес</w:t>
      </w:r>
      <w:r>
        <w:rPr>
          <w:rFonts w:ascii="Times New Roman" w:hAnsi="Times New Roman" w:cs="Times New Roman"/>
          <w:spacing w:val="-3"/>
          <w:sz w:val="24"/>
          <w:lang w:val="bg-BG"/>
        </w:rPr>
        <w:t xml:space="preserve"> </w:t>
      </w:r>
      <w:r>
        <w:rPr>
          <w:rFonts w:ascii="Times New Roman" w:hAnsi="Times New Roman" w:cs="Times New Roman"/>
          <w:sz w:val="24"/>
          <w:lang w:val="bg-BG"/>
        </w:rPr>
        <w:t>в</w:t>
      </w:r>
      <w:r>
        <w:rPr>
          <w:rFonts w:ascii="Times New Roman" w:hAnsi="Times New Roman" w:cs="Times New Roman"/>
          <w:spacing w:val="-3"/>
          <w:sz w:val="24"/>
          <w:lang w:val="bg-BG"/>
        </w:rPr>
        <w:t xml:space="preserve"> </w:t>
      </w:r>
      <w:r>
        <w:rPr>
          <w:rFonts w:ascii="Times New Roman" w:hAnsi="Times New Roman" w:cs="Times New Roman"/>
          <w:sz w:val="24"/>
          <w:lang w:val="bg-BG"/>
        </w:rPr>
        <w:t>ЦСОП;</w:t>
      </w:r>
      <w:bookmarkEnd w:id="0"/>
    </w:p>
    <w:p w14:paraId="2A0F4F57" w14:textId="77777777" w:rsidR="009C0EA5" w:rsidRDefault="0041717D">
      <w:pPr>
        <w:pStyle w:val="ListParagraph"/>
        <w:widowControl w:val="0"/>
        <w:numPr>
          <w:ilvl w:val="1"/>
          <w:numId w:val="7"/>
        </w:numPr>
        <w:tabs>
          <w:tab w:val="left" w:pos="826"/>
          <w:tab w:val="left" w:pos="827"/>
        </w:tabs>
        <w:spacing w:after="0" w:line="360" w:lineRule="auto"/>
        <w:contextualSpacing w:val="0"/>
        <w:jc w:val="both"/>
        <w:rPr>
          <w:rFonts w:ascii="Times New Roman" w:hAnsi="Times New Roman" w:cs="Times New Roman"/>
          <w:sz w:val="24"/>
          <w:lang w:val="bg-BG"/>
        </w:rPr>
      </w:pPr>
      <w:r>
        <w:rPr>
          <w:rFonts w:ascii="Times New Roman" w:hAnsi="Times New Roman" w:cs="Times New Roman"/>
          <w:sz w:val="24"/>
          <w:lang w:val="bg-BG"/>
        </w:rPr>
        <w:t>Намален</w:t>
      </w:r>
      <w:r>
        <w:rPr>
          <w:rFonts w:ascii="Times New Roman" w:hAnsi="Times New Roman" w:cs="Times New Roman"/>
          <w:spacing w:val="-2"/>
          <w:sz w:val="24"/>
          <w:lang w:val="bg-BG"/>
        </w:rPr>
        <w:t xml:space="preserve"> </w:t>
      </w:r>
      <w:r>
        <w:rPr>
          <w:rFonts w:ascii="Times New Roman" w:hAnsi="Times New Roman" w:cs="Times New Roman"/>
          <w:sz w:val="24"/>
          <w:lang w:val="bg-BG"/>
        </w:rPr>
        <w:t>брой</w:t>
      </w:r>
      <w:r>
        <w:rPr>
          <w:rFonts w:ascii="Times New Roman" w:hAnsi="Times New Roman" w:cs="Times New Roman"/>
          <w:spacing w:val="-1"/>
          <w:sz w:val="24"/>
          <w:lang w:val="bg-BG"/>
        </w:rPr>
        <w:t xml:space="preserve"> </w:t>
      </w:r>
      <w:r>
        <w:rPr>
          <w:rFonts w:ascii="Times New Roman" w:hAnsi="Times New Roman" w:cs="Times New Roman"/>
          <w:sz w:val="24"/>
          <w:lang w:val="bg-BG"/>
        </w:rPr>
        <w:t>на</w:t>
      </w:r>
      <w:r>
        <w:rPr>
          <w:rFonts w:ascii="Times New Roman" w:hAnsi="Times New Roman" w:cs="Times New Roman"/>
          <w:spacing w:val="-3"/>
          <w:sz w:val="24"/>
          <w:lang w:val="bg-BG"/>
        </w:rPr>
        <w:t xml:space="preserve"> </w:t>
      </w:r>
      <w:r>
        <w:rPr>
          <w:rFonts w:ascii="Times New Roman" w:hAnsi="Times New Roman" w:cs="Times New Roman"/>
          <w:sz w:val="24"/>
          <w:lang w:val="bg-BG"/>
        </w:rPr>
        <w:t>отсъствията</w:t>
      </w:r>
      <w:r>
        <w:rPr>
          <w:rFonts w:ascii="Times New Roman" w:hAnsi="Times New Roman" w:cs="Times New Roman"/>
          <w:spacing w:val="-2"/>
          <w:sz w:val="24"/>
          <w:lang w:val="bg-BG"/>
        </w:rPr>
        <w:t xml:space="preserve"> </w:t>
      </w:r>
      <w:r>
        <w:rPr>
          <w:rFonts w:ascii="Times New Roman" w:hAnsi="Times New Roman" w:cs="Times New Roman"/>
          <w:sz w:val="24"/>
          <w:lang w:val="bg-BG"/>
        </w:rPr>
        <w:t>по</w:t>
      </w:r>
      <w:r>
        <w:rPr>
          <w:rFonts w:ascii="Times New Roman" w:hAnsi="Times New Roman" w:cs="Times New Roman"/>
          <w:spacing w:val="-1"/>
          <w:sz w:val="24"/>
          <w:lang w:val="bg-BG"/>
        </w:rPr>
        <w:t xml:space="preserve"> </w:t>
      </w:r>
      <w:r>
        <w:rPr>
          <w:rFonts w:ascii="Times New Roman" w:hAnsi="Times New Roman" w:cs="Times New Roman"/>
          <w:sz w:val="24"/>
          <w:lang w:val="bg-BG"/>
        </w:rPr>
        <w:t>неуважителни</w:t>
      </w:r>
      <w:r>
        <w:rPr>
          <w:rFonts w:ascii="Times New Roman" w:hAnsi="Times New Roman" w:cs="Times New Roman"/>
          <w:spacing w:val="-2"/>
          <w:sz w:val="24"/>
          <w:lang w:val="bg-BG"/>
        </w:rPr>
        <w:t xml:space="preserve"> </w:t>
      </w:r>
      <w:r>
        <w:rPr>
          <w:rFonts w:ascii="Times New Roman" w:hAnsi="Times New Roman" w:cs="Times New Roman"/>
          <w:sz w:val="24"/>
          <w:lang w:val="bg-BG"/>
        </w:rPr>
        <w:t>причини</w:t>
      </w:r>
      <w:r>
        <w:rPr>
          <w:rFonts w:ascii="Times New Roman" w:hAnsi="Times New Roman" w:cs="Times New Roman"/>
          <w:spacing w:val="-2"/>
          <w:sz w:val="24"/>
          <w:lang w:val="bg-BG"/>
        </w:rPr>
        <w:t xml:space="preserve"> </w:t>
      </w:r>
      <w:r>
        <w:rPr>
          <w:rFonts w:ascii="Times New Roman" w:hAnsi="Times New Roman" w:cs="Times New Roman"/>
          <w:sz w:val="24"/>
          <w:lang w:val="bg-BG"/>
        </w:rPr>
        <w:t>на децата</w:t>
      </w:r>
      <w:r>
        <w:rPr>
          <w:rFonts w:ascii="Times New Roman" w:hAnsi="Times New Roman" w:cs="Times New Roman"/>
          <w:spacing w:val="-3"/>
          <w:sz w:val="24"/>
          <w:lang w:val="bg-BG"/>
        </w:rPr>
        <w:t xml:space="preserve"> </w:t>
      </w:r>
      <w:r>
        <w:rPr>
          <w:rFonts w:ascii="Times New Roman" w:hAnsi="Times New Roman" w:cs="Times New Roman"/>
          <w:sz w:val="24"/>
          <w:lang w:val="bg-BG"/>
        </w:rPr>
        <w:t>и</w:t>
      </w:r>
      <w:r>
        <w:rPr>
          <w:rFonts w:ascii="Times New Roman" w:hAnsi="Times New Roman" w:cs="Times New Roman"/>
          <w:spacing w:val="-3"/>
          <w:sz w:val="24"/>
          <w:lang w:val="bg-BG"/>
        </w:rPr>
        <w:t xml:space="preserve"> </w:t>
      </w:r>
      <w:r>
        <w:rPr>
          <w:rFonts w:ascii="Times New Roman" w:hAnsi="Times New Roman" w:cs="Times New Roman"/>
          <w:sz w:val="24"/>
          <w:lang w:val="bg-BG"/>
        </w:rPr>
        <w:t>учениците;</w:t>
      </w:r>
    </w:p>
    <w:p w14:paraId="28638E94" w14:textId="77777777" w:rsidR="009C0EA5" w:rsidRDefault="0041717D">
      <w:pPr>
        <w:pStyle w:val="ListParagraph"/>
        <w:widowControl w:val="0"/>
        <w:numPr>
          <w:ilvl w:val="1"/>
          <w:numId w:val="7"/>
        </w:numPr>
        <w:tabs>
          <w:tab w:val="left" w:pos="826"/>
          <w:tab w:val="left" w:pos="827"/>
        </w:tabs>
        <w:spacing w:after="0" w:line="360" w:lineRule="auto"/>
        <w:contextualSpacing w:val="0"/>
        <w:jc w:val="both"/>
        <w:rPr>
          <w:rFonts w:ascii="Times New Roman" w:hAnsi="Times New Roman" w:cs="Times New Roman"/>
          <w:sz w:val="24"/>
          <w:lang w:val="bg-BG"/>
        </w:rPr>
      </w:pPr>
      <w:r>
        <w:rPr>
          <w:rFonts w:ascii="Times New Roman" w:hAnsi="Times New Roman" w:cs="Times New Roman"/>
          <w:sz w:val="24"/>
          <w:lang w:val="bg-BG"/>
        </w:rPr>
        <w:t>Гарантирано</w:t>
      </w:r>
      <w:r>
        <w:rPr>
          <w:rFonts w:ascii="Times New Roman" w:hAnsi="Times New Roman" w:cs="Times New Roman"/>
          <w:spacing w:val="-3"/>
          <w:sz w:val="24"/>
          <w:lang w:val="bg-BG"/>
        </w:rPr>
        <w:t xml:space="preserve"> </w:t>
      </w:r>
      <w:r>
        <w:rPr>
          <w:rFonts w:ascii="Times New Roman" w:hAnsi="Times New Roman" w:cs="Times New Roman"/>
          <w:sz w:val="24"/>
          <w:lang w:val="bg-BG"/>
        </w:rPr>
        <w:t>провеждане</w:t>
      </w:r>
      <w:r>
        <w:rPr>
          <w:rFonts w:ascii="Times New Roman" w:hAnsi="Times New Roman" w:cs="Times New Roman"/>
          <w:spacing w:val="-3"/>
          <w:sz w:val="24"/>
          <w:lang w:val="bg-BG"/>
        </w:rPr>
        <w:t xml:space="preserve"> </w:t>
      </w:r>
      <w:r>
        <w:rPr>
          <w:rFonts w:ascii="Times New Roman" w:hAnsi="Times New Roman" w:cs="Times New Roman"/>
          <w:sz w:val="24"/>
          <w:lang w:val="bg-BG"/>
        </w:rPr>
        <w:t>на</w:t>
      </w:r>
      <w:r>
        <w:rPr>
          <w:rFonts w:ascii="Times New Roman" w:hAnsi="Times New Roman" w:cs="Times New Roman"/>
          <w:spacing w:val="-3"/>
          <w:sz w:val="24"/>
          <w:lang w:val="bg-BG"/>
        </w:rPr>
        <w:t xml:space="preserve"> </w:t>
      </w:r>
      <w:r>
        <w:rPr>
          <w:rFonts w:ascii="Times New Roman" w:hAnsi="Times New Roman" w:cs="Times New Roman"/>
          <w:sz w:val="24"/>
          <w:lang w:val="bg-BG"/>
        </w:rPr>
        <w:t>ОРЕС.</w:t>
      </w:r>
    </w:p>
    <w:p w14:paraId="0E6192AB" w14:textId="77777777" w:rsidR="009C0EA5" w:rsidRDefault="009C0EA5">
      <w:pPr>
        <w:pStyle w:val="ListParagraph"/>
        <w:ind w:left="360"/>
        <w:rPr>
          <w:rFonts w:ascii="Times New Roman" w:hAnsi="Times New Roman" w:cs="Times New Roman"/>
          <w:color w:val="2E74B5" w:themeColor="accent5" w:themeShade="BF"/>
          <w:sz w:val="24"/>
          <w:szCs w:val="24"/>
          <w:lang w:val="bg-BG"/>
        </w:rPr>
      </w:pPr>
    </w:p>
    <w:p w14:paraId="504467DD" w14:textId="77777777" w:rsidR="009C0EA5" w:rsidRDefault="0041717D">
      <w:pPr>
        <w:pStyle w:val="ListParagraph"/>
        <w:numPr>
          <w:ilvl w:val="0"/>
          <w:numId w:val="1"/>
        </w:numPr>
        <w:jc w:val="both"/>
        <w:rPr>
          <w:rFonts w:ascii="Times New Roman" w:hAnsi="Times New Roman" w:cs="Times New Roman"/>
          <w:i/>
          <w:iCs/>
          <w:color w:val="2E74B5" w:themeColor="accent5" w:themeShade="BF"/>
          <w:sz w:val="24"/>
          <w:szCs w:val="24"/>
          <w:lang w:val="bg-BG"/>
        </w:rPr>
      </w:pPr>
      <w:r>
        <w:rPr>
          <w:rFonts w:ascii="Times New Roman" w:hAnsi="Times New Roman" w:cs="Times New Roman"/>
          <w:b/>
          <w:bCs/>
          <w:sz w:val="24"/>
          <w:szCs w:val="24"/>
          <w:lang w:val="bg-BG"/>
        </w:rPr>
        <w:t xml:space="preserve">БЮДЖЕТ </w:t>
      </w:r>
    </w:p>
    <w:p w14:paraId="6B515689" w14:textId="77777777" w:rsidR="009C0EA5" w:rsidRDefault="009C0EA5">
      <w:pPr>
        <w:pStyle w:val="ListParagraph"/>
        <w:ind w:left="360"/>
        <w:jc w:val="both"/>
        <w:rPr>
          <w:rFonts w:ascii="Times New Roman" w:hAnsi="Times New Roman" w:cs="Times New Roman"/>
          <w:color w:val="2E74B5" w:themeColor="accent5" w:themeShade="BF"/>
          <w:sz w:val="24"/>
          <w:szCs w:val="24"/>
          <w:lang w:val="bg-BG"/>
        </w:rPr>
      </w:pPr>
    </w:p>
    <w:p w14:paraId="2A71AA06" w14:textId="32CFA945" w:rsidR="009C0EA5" w:rsidRPr="00335226" w:rsidRDefault="0041717D">
      <w:pPr>
        <w:pStyle w:val="ListParagraph"/>
        <w:spacing w:after="0" w:line="360" w:lineRule="auto"/>
        <w:ind w:left="0"/>
        <w:rPr>
          <w:rFonts w:ascii="Times New Roman" w:hAnsi="Times New Roman" w:cs="Times New Roman"/>
          <w:b/>
          <w:sz w:val="24"/>
          <w:lang w:val="bg-BG"/>
        </w:rPr>
      </w:pPr>
      <w:r>
        <w:rPr>
          <w:rFonts w:ascii="Times New Roman" w:hAnsi="Times New Roman" w:cs="Times New Roman"/>
          <w:b/>
          <w:sz w:val="24"/>
          <w:lang w:val="bg-BG"/>
        </w:rPr>
        <w:tab/>
      </w:r>
      <w:r w:rsidRPr="00335226">
        <w:rPr>
          <w:rFonts w:ascii="Times New Roman" w:hAnsi="Times New Roman" w:cs="Times New Roman"/>
          <w:b/>
          <w:sz w:val="24"/>
          <w:lang w:val="bg-BG"/>
        </w:rPr>
        <w:t>Общ</w:t>
      </w:r>
      <w:r w:rsidRPr="00335226">
        <w:rPr>
          <w:rFonts w:ascii="Times New Roman" w:hAnsi="Times New Roman" w:cs="Times New Roman"/>
          <w:b/>
          <w:spacing w:val="-1"/>
          <w:sz w:val="24"/>
          <w:lang w:val="bg-BG"/>
        </w:rPr>
        <w:t xml:space="preserve"> </w:t>
      </w:r>
      <w:r w:rsidRPr="00335226">
        <w:rPr>
          <w:rFonts w:ascii="Times New Roman" w:hAnsi="Times New Roman" w:cs="Times New Roman"/>
          <w:b/>
          <w:sz w:val="24"/>
          <w:lang w:val="bg-BG"/>
        </w:rPr>
        <w:t>бюджет</w:t>
      </w:r>
      <w:r w:rsidRPr="00335226">
        <w:rPr>
          <w:rFonts w:ascii="Times New Roman" w:hAnsi="Times New Roman" w:cs="Times New Roman"/>
          <w:b/>
          <w:spacing w:val="-2"/>
          <w:sz w:val="24"/>
          <w:lang w:val="bg-BG"/>
        </w:rPr>
        <w:t xml:space="preserve"> </w:t>
      </w:r>
      <w:r w:rsidRPr="00335226">
        <w:rPr>
          <w:rFonts w:ascii="Times New Roman" w:hAnsi="Times New Roman" w:cs="Times New Roman"/>
          <w:b/>
          <w:sz w:val="24"/>
          <w:lang w:val="bg-BG"/>
        </w:rPr>
        <w:t>на</w:t>
      </w:r>
      <w:r w:rsidRPr="00335226">
        <w:rPr>
          <w:rFonts w:ascii="Times New Roman" w:hAnsi="Times New Roman" w:cs="Times New Roman"/>
          <w:b/>
          <w:spacing w:val="-1"/>
          <w:sz w:val="24"/>
          <w:lang w:val="bg-BG"/>
        </w:rPr>
        <w:t xml:space="preserve"> </w:t>
      </w:r>
      <w:r w:rsidRPr="00335226">
        <w:rPr>
          <w:rFonts w:ascii="Times New Roman" w:hAnsi="Times New Roman" w:cs="Times New Roman"/>
          <w:b/>
          <w:sz w:val="24"/>
          <w:lang w:val="bg-BG"/>
        </w:rPr>
        <w:t xml:space="preserve">програмата: </w:t>
      </w:r>
      <w:r w:rsidRPr="00335226">
        <w:rPr>
          <w:rFonts w:ascii="Times New Roman" w:hAnsi="Times New Roman" w:cs="Times New Roman"/>
          <w:b/>
          <w:spacing w:val="-1"/>
          <w:sz w:val="24"/>
          <w:lang w:val="bg-BG"/>
        </w:rPr>
        <w:t xml:space="preserve"> </w:t>
      </w:r>
      <w:r w:rsidR="00335226" w:rsidRPr="00335226">
        <w:rPr>
          <w:rFonts w:ascii="Times New Roman" w:hAnsi="Times New Roman" w:cs="Times New Roman"/>
          <w:b/>
          <w:spacing w:val="-1"/>
          <w:sz w:val="24"/>
          <w:lang w:val="bg-BG"/>
        </w:rPr>
        <w:t>3</w:t>
      </w:r>
      <w:r w:rsidRPr="00335226">
        <w:rPr>
          <w:rFonts w:ascii="Times New Roman" w:hAnsi="Times New Roman" w:cs="Times New Roman"/>
          <w:b/>
          <w:spacing w:val="-1"/>
          <w:sz w:val="24"/>
          <w:lang w:val="bg-BG"/>
        </w:rPr>
        <w:t> </w:t>
      </w:r>
      <w:r w:rsidR="00941A4F">
        <w:rPr>
          <w:rFonts w:ascii="Times New Roman" w:hAnsi="Times New Roman" w:cs="Times New Roman"/>
          <w:b/>
          <w:spacing w:val="-1"/>
          <w:sz w:val="24"/>
          <w:lang w:val="bg-BG"/>
        </w:rPr>
        <w:t>09</w:t>
      </w:r>
      <w:r w:rsidR="00335226" w:rsidRPr="00335226">
        <w:rPr>
          <w:rFonts w:ascii="Times New Roman" w:hAnsi="Times New Roman" w:cs="Times New Roman"/>
          <w:b/>
          <w:spacing w:val="-1"/>
          <w:sz w:val="24"/>
          <w:lang w:val="bg-BG"/>
        </w:rPr>
        <w:t>2</w:t>
      </w:r>
      <w:r w:rsidRPr="00335226">
        <w:rPr>
          <w:rFonts w:ascii="Times New Roman" w:hAnsi="Times New Roman" w:cs="Times New Roman"/>
          <w:b/>
          <w:spacing w:val="-1"/>
          <w:sz w:val="24"/>
          <w:lang w:val="bg-BG"/>
        </w:rPr>
        <w:t> </w:t>
      </w:r>
      <w:r w:rsidR="00335226" w:rsidRPr="00335226">
        <w:rPr>
          <w:rFonts w:ascii="Times New Roman" w:hAnsi="Times New Roman" w:cs="Times New Roman"/>
          <w:b/>
          <w:spacing w:val="-1"/>
          <w:sz w:val="24"/>
          <w:lang w:val="bg-BG"/>
        </w:rPr>
        <w:t>418</w:t>
      </w:r>
      <w:r w:rsidRPr="00335226">
        <w:rPr>
          <w:rFonts w:ascii="Times New Roman" w:hAnsi="Times New Roman" w:cs="Times New Roman"/>
          <w:b/>
          <w:spacing w:val="-1"/>
          <w:sz w:val="24"/>
          <w:lang w:val="bg-BG"/>
        </w:rPr>
        <w:t xml:space="preserve"> лв.</w:t>
      </w:r>
    </w:p>
    <w:p w14:paraId="65948384" w14:textId="77777777" w:rsidR="009C0EA5" w:rsidRPr="00335226" w:rsidRDefault="0041717D">
      <w:pPr>
        <w:pStyle w:val="BodyText"/>
        <w:spacing w:line="360" w:lineRule="auto"/>
        <w:ind w:left="0" w:firstLine="0"/>
        <w:jc w:val="left"/>
      </w:pPr>
      <w:r w:rsidRPr="00335226">
        <w:tab/>
        <w:t>Разпределение</w:t>
      </w:r>
      <w:r w:rsidRPr="00335226">
        <w:rPr>
          <w:spacing w:val="-2"/>
        </w:rPr>
        <w:t xml:space="preserve"> </w:t>
      </w:r>
      <w:r w:rsidRPr="00335226">
        <w:t>на</w:t>
      </w:r>
      <w:r w:rsidRPr="00335226">
        <w:rPr>
          <w:spacing w:val="-2"/>
        </w:rPr>
        <w:t xml:space="preserve"> </w:t>
      </w:r>
      <w:r w:rsidRPr="00335226">
        <w:t>общия</w:t>
      </w:r>
      <w:r w:rsidRPr="00335226">
        <w:rPr>
          <w:spacing w:val="-1"/>
        </w:rPr>
        <w:t xml:space="preserve"> </w:t>
      </w:r>
      <w:r w:rsidRPr="00335226">
        <w:t>бюджет</w:t>
      </w:r>
      <w:r w:rsidRPr="00335226">
        <w:rPr>
          <w:spacing w:val="-1"/>
        </w:rPr>
        <w:t xml:space="preserve"> </w:t>
      </w:r>
      <w:r w:rsidRPr="00335226">
        <w:t>по модули:</w:t>
      </w:r>
    </w:p>
    <w:p w14:paraId="0D8648E8" w14:textId="77777777" w:rsidR="009C0EA5" w:rsidRPr="00335226" w:rsidRDefault="009C0EA5">
      <w:pPr>
        <w:pStyle w:val="BodyText"/>
        <w:numPr>
          <w:ilvl w:val="0"/>
          <w:numId w:val="1"/>
        </w:numPr>
        <w:spacing w:line="360" w:lineRule="auto"/>
        <w:jc w:val="left"/>
        <w:rPr>
          <w:sz w:val="11"/>
        </w:rPr>
      </w:pPr>
    </w:p>
    <w:tbl>
      <w:tblPr>
        <w:tblStyle w:val="TableNormal1"/>
        <w:tblW w:w="9464" w:type="dxa"/>
        <w:tblInd w:w="186" w:type="dxa"/>
        <w:tblLayout w:type="fixed"/>
        <w:tblCellMar>
          <w:left w:w="5" w:type="dxa"/>
          <w:right w:w="5" w:type="dxa"/>
        </w:tblCellMar>
        <w:tblLook w:val="01E0" w:firstRow="1" w:lastRow="1" w:firstColumn="1" w:lastColumn="1" w:noHBand="0" w:noVBand="0"/>
      </w:tblPr>
      <w:tblGrid>
        <w:gridCol w:w="6885"/>
        <w:gridCol w:w="2579"/>
      </w:tblGrid>
      <w:tr w:rsidR="009C0EA5" w:rsidRPr="00335226" w14:paraId="0E934B2A" w14:textId="77777777">
        <w:trPr>
          <w:trHeight w:val="415"/>
        </w:trPr>
        <w:tc>
          <w:tcPr>
            <w:tcW w:w="6884" w:type="dxa"/>
            <w:tcBorders>
              <w:top w:val="single" w:sz="4" w:space="0" w:color="000000"/>
              <w:left w:val="single" w:sz="4" w:space="0" w:color="000000"/>
              <w:bottom w:val="single" w:sz="4" w:space="0" w:color="000000"/>
              <w:right w:val="single" w:sz="4" w:space="0" w:color="000000"/>
            </w:tcBorders>
            <w:shd w:val="clear" w:color="auto" w:fill="BEBEBE"/>
          </w:tcPr>
          <w:p w14:paraId="73A7999C" w14:textId="77777777" w:rsidR="009C0EA5" w:rsidRPr="00335226" w:rsidRDefault="0041717D">
            <w:pPr>
              <w:pStyle w:val="TableParagraph"/>
              <w:spacing w:line="360" w:lineRule="auto"/>
              <w:ind w:left="3203" w:right="2770"/>
              <w:jc w:val="center"/>
              <w:rPr>
                <w:b/>
                <w:sz w:val="24"/>
              </w:rPr>
            </w:pPr>
            <w:r w:rsidRPr="00335226">
              <w:rPr>
                <w:b/>
                <w:sz w:val="24"/>
              </w:rPr>
              <w:t>Модули</w:t>
            </w:r>
          </w:p>
        </w:tc>
        <w:tc>
          <w:tcPr>
            <w:tcW w:w="2579" w:type="dxa"/>
            <w:tcBorders>
              <w:top w:val="single" w:sz="4" w:space="0" w:color="000000"/>
              <w:left w:val="single" w:sz="4" w:space="0" w:color="000000"/>
              <w:bottom w:val="single" w:sz="4" w:space="0" w:color="000000"/>
              <w:right w:val="single" w:sz="4" w:space="0" w:color="000000"/>
            </w:tcBorders>
            <w:shd w:val="clear" w:color="auto" w:fill="BEBEBE"/>
          </w:tcPr>
          <w:p w14:paraId="7FBCF1C0" w14:textId="77777777" w:rsidR="009C0EA5" w:rsidRPr="00335226" w:rsidRDefault="0041717D">
            <w:pPr>
              <w:pStyle w:val="TableParagraph"/>
              <w:spacing w:line="360" w:lineRule="auto"/>
              <w:ind w:left="710"/>
              <w:rPr>
                <w:b/>
                <w:sz w:val="24"/>
              </w:rPr>
            </w:pPr>
            <w:r w:rsidRPr="00335226">
              <w:rPr>
                <w:b/>
                <w:sz w:val="24"/>
              </w:rPr>
              <w:t>Средства</w:t>
            </w:r>
            <w:r w:rsidRPr="00335226">
              <w:rPr>
                <w:b/>
                <w:spacing w:val="-4"/>
                <w:sz w:val="24"/>
              </w:rPr>
              <w:t xml:space="preserve"> </w:t>
            </w:r>
            <w:r w:rsidRPr="00335226">
              <w:rPr>
                <w:b/>
                <w:sz w:val="24"/>
              </w:rPr>
              <w:t>в</w:t>
            </w:r>
            <w:r w:rsidRPr="00335226">
              <w:rPr>
                <w:b/>
                <w:spacing w:val="-2"/>
                <w:sz w:val="24"/>
              </w:rPr>
              <w:t xml:space="preserve"> </w:t>
            </w:r>
            <w:r w:rsidRPr="00335226">
              <w:rPr>
                <w:b/>
                <w:sz w:val="24"/>
              </w:rPr>
              <w:t>лв.</w:t>
            </w:r>
          </w:p>
        </w:tc>
      </w:tr>
      <w:tr w:rsidR="009C0EA5" w:rsidRPr="00335226" w14:paraId="1E3E4F2C" w14:textId="77777777">
        <w:trPr>
          <w:trHeight w:val="414"/>
        </w:trPr>
        <w:tc>
          <w:tcPr>
            <w:tcW w:w="6884" w:type="dxa"/>
            <w:tcBorders>
              <w:top w:val="single" w:sz="4" w:space="0" w:color="000000"/>
              <w:left w:val="single" w:sz="4" w:space="0" w:color="000000"/>
              <w:bottom w:val="single" w:sz="4" w:space="0" w:color="000000"/>
              <w:right w:val="single" w:sz="4" w:space="0" w:color="000000"/>
            </w:tcBorders>
          </w:tcPr>
          <w:p w14:paraId="43B739D6" w14:textId="77777777" w:rsidR="009C0EA5" w:rsidRPr="00335226" w:rsidRDefault="0041717D">
            <w:pPr>
              <w:pStyle w:val="TableParagraph"/>
              <w:spacing w:line="360" w:lineRule="auto"/>
              <w:ind w:left="107"/>
              <w:rPr>
                <w:sz w:val="24"/>
              </w:rPr>
            </w:pPr>
            <w:bookmarkStart w:id="1" w:name="_Hlk156825156"/>
            <w:r w:rsidRPr="00335226">
              <w:rPr>
                <w:sz w:val="24"/>
              </w:rPr>
              <w:t>Модул</w:t>
            </w:r>
            <w:r w:rsidRPr="00335226">
              <w:rPr>
                <w:spacing w:val="-4"/>
                <w:sz w:val="24"/>
              </w:rPr>
              <w:t xml:space="preserve"> </w:t>
            </w:r>
            <w:r w:rsidRPr="00335226">
              <w:rPr>
                <w:sz w:val="24"/>
              </w:rPr>
              <w:t>1.</w:t>
            </w:r>
            <w:r w:rsidRPr="00335226">
              <w:rPr>
                <w:spacing w:val="-2"/>
                <w:sz w:val="24"/>
              </w:rPr>
              <w:t xml:space="preserve"> </w:t>
            </w:r>
            <w:r w:rsidRPr="00335226">
              <w:rPr>
                <w:sz w:val="24"/>
              </w:rPr>
              <w:t>„Без</w:t>
            </w:r>
            <w:r w:rsidRPr="00335226">
              <w:rPr>
                <w:spacing w:val="-2"/>
                <w:sz w:val="24"/>
              </w:rPr>
              <w:t xml:space="preserve"> </w:t>
            </w:r>
            <w:r w:rsidRPr="00335226">
              <w:rPr>
                <w:sz w:val="24"/>
              </w:rPr>
              <w:t>свободен</w:t>
            </w:r>
            <w:r w:rsidRPr="00335226">
              <w:rPr>
                <w:spacing w:val="1"/>
                <w:sz w:val="24"/>
              </w:rPr>
              <w:t xml:space="preserve"> </w:t>
            </w:r>
            <w:r w:rsidRPr="00335226">
              <w:rPr>
                <w:sz w:val="24"/>
              </w:rPr>
              <w:t>час</w:t>
            </w:r>
            <w:r w:rsidRPr="00335226">
              <w:rPr>
                <w:spacing w:val="-3"/>
                <w:sz w:val="24"/>
              </w:rPr>
              <w:t xml:space="preserve"> </w:t>
            </w:r>
            <w:r w:rsidRPr="00335226">
              <w:rPr>
                <w:sz w:val="24"/>
              </w:rPr>
              <w:t>в</w:t>
            </w:r>
            <w:r w:rsidRPr="00335226">
              <w:rPr>
                <w:spacing w:val="-4"/>
                <w:sz w:val="24"/>
              </w:rPr>
              <w:t xml:space="preserve"> </w:t>
            </w:r>
            <w:r w:rsidRPr="00335226">
              <w:rPr>
                <w:sz w:val="24"/>
              </w:rPr>
              <w:t>училище“</w:t>
            </w:r>
            <w:bookmarkEnd w:id="1"/>
          </w:p>
        </w:tc>
        <w:tc>
          <w:tcPr>
            <w:tcW w:w="2579" w:type="dxa"/>
            <w:tcBorders>
              <w:top w:val="single" w:sz="4" w:space="0" w:color="000000"/>
              <w:left w:val="single" w:sz="4" w:space="0" w:color="000000"/>
              <w:bottom w:val="single" w:sz="4" w:space="0" w:color="000000"/>
              <w:right w:val="single" w:sz="4" w:space="0" w:color="000000"/>
            </w:tcBorders>
          </w:tcPr>
          <w:p w14:paraId="6732ADB1" w14:textId="3D442000" w:rsidR="009C0EA5" w:rsidRPr="00335226" w:rsidRDefault="00E830CF">
            <w:pPr>
              <w:pStyle w:val="TableParagraph"/>
              <w:spacing w:line="360" w:lineRule="auto"/>
              <w:ind w:right="95"/>
              <w:jc w:val="right"/>
              <w:rPr>
                <w:sz w:val="24"/>
              </w:rPr>
            </w:pPr>
            <w:r>
              <w:rPr>
                <w:sz w:val="24"/>
              </w:rPr>
              <w:t>2 910</w:t>
            </w:r>
            <w:r w:rsidR="0041717D" w:rsidRPr="00335226">
              <w:rPr>
                <w:sz w:val="24"/>
              </w:rPr>
              <w:t> 000 лв.</w:t>
            </w:r>
          </w:p>
        </w:tc>
      </w:tr>
      <w:tr w:rsidR="009C0EA5" w:rsidRPr="00335226" w14:paraId="1C5894EB" w14:textId="77777777">
        <w:trPr>
          <w:trHeight w:val="412"/>
        </w:trPr>
        <w:tc>
          <w:tcPr>
            <w:tcW w:w="6884" w:type="dxa"/>
            <w:tcBorders>
              <w:top w:val="single" w:sz="4" w:space="0" w:color="000000"/>
              <w:left w:val="single" w:sz="4" w:space="0" w:color="000000"/>
              <w:bottom w:val="single" w:sz="4" w:space="0" w:color="000000"/>
              <w:right w:val="single" w:sz="4" w:space="0" w:color="000000"/>
            </w:tcBorders>
          </w:tcPr>
          <w:p w14:paraId="577005BA" w14:textId="77777777" w:rsidR="009C0EA5" w:rsidRPr="00335226" w:rsidRDefault="0041717D">
            <w:pPr>
              <w:pStyle w:val="TableParagraph"/>
              <w:spacing w:line="360" w:lineRule="auto"/>
              <w:ind w:left="107"/>
              <w:rPr>
                <w:sz w:val="24"/>
              </w:rPr>
            </w:pPr>
            <w:r w:rsidRPr="00335226">
              <w:rPr>
                <w:sz w:val="24"/>
              </w:rPr>
              <w:t>Модул</w:t>
            </w:r>
            <w:r w:rsidRPr="00335226">
              <w:rPr>
                <w:spacing w:val="-4"/>
                <w:sz w:val="24"/>
              </w:rPr>
              <w:t xml:space="preserve"> </w:t>
            </w:r>
            <w:r w:rsidRPr="00335226">
              <w:rPr>
                <w:sz w:val="24"/>
              </w:rPr>
              <w:t>2.</w:t>
            </w:r>
            <w:r w:rsidRPr="00335226">
              <w:rPr>
                <w:spacing w:val="-2"/>
                <w:sz w:val="24"/>
              </w:rPr>
              <w:t xml:space="preserve"> </w:t>
            </w:r>
            <w:r w:rsidRPr="00335226">
              <w:rPr>
                <w:sz w:val="24"/>
              </w:rPr>
              <w:t>„Без</w:t>
            </w:r>
            <w:r w:rsidRPr="00335226">
              <w:rPr>
                <w:spacing w:val="-3"/>
                <w:sz w:val="24"/>
              </w:rPr>
              <w:t xml:space="preserve"> </w:t>
            </w:r>
            <w:r w:rsidRPr="00335226">
              <w:rPr>
                <w:sz w:val="24"/>
              </w:rPr>
              <w:t>свободен</w:t>
            </w:r>
            <w:r w:rsidRPr="00335226">
              <w:rPr>
                <w:spacing w:val="1"/>
                <w:sz w:val="24"/>
              </w:rPr>
              <w:t xml:space="preserve"> </w:t>
            </w:r>
            <w:r w:rsidRPr="00335226">
              <w:rPr>
                <w:sz w:val="24"/>
              </w:rPr>
              <w:t>час</w:t>
            </w:r>
            <w:r w:rsidRPr="00335226">
              <w:rPr>
                <w:spacing w:val="-4"/>
                <w:sz w:val="24"/>
              </w:rPr>
              <w:t xml:space="preserve"> </w:t>
            </w:r>
            <w:r w:rsidRPr="00335226">
              <w:rPr>
                <w:sz w:val="24"/>
              </w:rPr>
              <w:t>в</w:t>
            </w:r>
            <w:r w:rsidRPr="00335226">
              <w:rPr>
                <w:spacing w:val="-3"/>
                <w:sz w:val="24"/>
              </w:rPr>
              <w:t xml:space="preserve"> </w:t>
            </w:r>
            <w:r w:rsidRPr="00335226">
              <w:rPr>
                <w:sz w:val="24"/>
              </w:rPr>
              <w:t>детската</w:t>
            </w:r>
            <w:r w:rsidRPr="00335226">
              <w:rPr>
                <w:spacing w:val="-2"/>
                <w:sz w:val="24"/>
              </w:rPr>
              <w:t xml:space="preserve"> </w:t>
            </w:r>
            <w:r w:rsidRPr="00335226">
              <w:rPr>
                <w:sz w:val="24"/>
              </w:rPr>
              <w:t>градина“</w:t>
            </w:r>
          </w:p>
        </w:tc>
        <w:tc>
          <w:tcPr>
            <w:tcW w:w="2579" w:type="dxa"/>
            <w:tcBorders>
              <w:top w:val="single" w:sz="4" w:space="0" w:color="000000"/>
              <w:left w:val="single" w:sz="4" w:space="0" w:color="000000"/>
              <w:bottom w:val="single" w:sz="4" w:space="0" w:color="000000"/>
              <w:right w:val="single" w:sz="4" w:space="0" w:color="000000"/>
            </w:tcBorders>
          </w:tcPr>
          <w:p w14:paraId="7F9899FE" w14:textId="3F5C1CBC" w:rsidR="009C0EA5" w:rsidRPr="00335226" w:rsidRDefault="003B2AB1">
            <w:pPr>
              <w:pStyle w:val="TableParagraph"/>
              <w:spacing w:line="360" w:lineRule="auto"/>
              <w:ind w:right="95"/>
              <w:jc w:val="right"/>
              <w:rPr>
                <w:sz w:val="24"/>
              </w:rPr>
            </w:pPr>
            <w:r>
              <w:rPr>
                <w:sz w:val="24"/>
              </w:rPr>
              <w:t>15</w:t>
            </w:r>
            <w:r w:rsidR="00335226" w:rsidRPr="00335226">
              <w:rPr>
                <w:sz w:val="24"/>
              </w:rPr>
              <w:t>6 418</w:t>
            </w:r>
            <w:r w:rsidR="0041717D" w:rsidRPr="00335226">
              <w:rPr>
                <w:sz w:val="24"/>
              </w:rPr>
              <w:t>  лв.</w:t>
            </w:r>
          </w:p>
        </w:tc>
      </w:tr>
      <w:tr w:rsidR="009C0EA5" w:rsidRPr="00335226" w14:paraId="44695DF4" w14:textId="77777777">
        <w:trPr>
          <w:trHeight w:val="414"/>
        </w:trPr>
        <w:tc>
          <w:tcPr>
            <w:tcW w:w="6884" w:type="dxa"/>
            <w:tcBorders>
              <w:top w:val="single" w:sz="4" w:space="0" w:color="000000"/>
              <w:left w:val="single" w:sz="4" w:space="0" w:color="000000"/>
              <w:bottom w:val="single" w:sz="4" w:space="0" w:color="000000"/>
              <w:right w:val="single" w:sz="4" w:space="0" w:color="000000"/>
            </w:tcBorders>
          </w:tcPr>
          <w:p w14:paraId="0D55C7BA" w14:textId="77777777" w:rsidR="009C0EA5" w:rsidRPr="00335226" w:rsidRDefault="0041717D">
            <w:pPr>
              <w:pStyle w:val="TableParagraph"/>
              <w:spacing w:line="360" w:lineRule="auto"/>
              <w:ind w:left="107"/>
              <w:rPr>
                <w:sz w:val="24"/>
              </w:rPr>
            </w:pPr>
            <w:r w:rsidRPr="00335226">
              <w:rPr>
                <w:sz w:val="24"/>
              </w:rPr>
              <w:t>Модул</w:t>
            </w:r>
            <w:r w:rsidRPr="00335226">
              <w:rPr>
                <w:spacing w:val="-3"/>
                <w:sz w:val="24"/>
              </w:rPr>
              <w:t xml:space="preserve"> </w:t>
            </w:r>
            <w:r w:rsidRPr="00335226">
              <w:rPr>
                <w:sz w:val="24"/>
              </w:rPr>
              <w:t>3.</w:t>
            </w:r>
            <w:r w:rsidRPr="00335226">
              <w:rPr>
                <w:spacing w:val="-1"/>
                <w:sz w:val="24"/>
              </w:rPr>
              <w:t xml:space="preserve"> </w:t>
            </w:r>
            <w:r w:rsidRPr="00335226">
              <w:rPr>
                <w:sz w:val="24"/>
              </w:rPr>
              <w:t>„Подкрепа</w:t>
            </w:r>
            <w:r w:rsidRPr="00335226">
              <w:rPr>
                <w:spacing w:val="-3"/>
                <w:sz w:val="24"/>
              </w:rPr>
              <w:t xml:space="preserve"> </w:t>
            </w:r>
            <w:r w:rsidRPr="00335226">
              <w:rPr>
                <w:sz w:val="24"/>
              </w:rPr>
              <w:t>на</w:t>
            </w:r>
            <w:r w:rsidRPr="00335226">
              <w:rPr>
                <w:spacing w:val="-1"/>
                <w:sz w:val="24"/>
              </w:rPr>
              <w:t xml:space="preserve"> </w:t>
            </w:r>
            <w:r w:rsidRPr="00335226">
              <w:rPr>
                <w:sz w:val="24"/>
              </w:rPr>
              <w:t>ОРЕС“</w:t>
            </w:r>
          </w:p>
        </w:tc>
        <w:tc>
          <w:tcPr>
            <w:tcW w:w="2579" w:type="dxa"/>
            <w:tcBorders>
              <w:top w:val="single" w:sz="4" w:space="0" w:color="000000"/>
              <w:left w:val="single" w:sz="4" w:space="0" w:color="000000"/>
              <w:bottom w:val="single" w:sz="4" w:space="0" w:color="000000"/>
              <w:right w:val="single" w:sz="4" w:space="0" w:color="000000"/>
            </w:tcBorders>
          </w:tcPr>
          <w:p w14:paraId="2EDBE192" w14:textId="7488CF97" w:rsidR="009C0EA5" w:rsidRPr="00335226" w:rsidRDefault="00335226">
            <w:pPr>
              <w:pStyle w:val="TableParagraph"/>
              <w:spacing w:line="360" w:lineRule="auto"/>
              <w:ind w:right="95"/>
              <w:jc w:val="right"/>
              <w:rPr>
                <w:sz w:val="24"/>
              </w:rPr>
            </w:pPr>
            <w:r w:rsidRPr="00335226">
              <w:rPr>
                <w:sz w:val="24"/>
              </w:rPr>
              <w:t>20</w:t>
            </w:r>
            <w:r w:rsidR="0041717D" w:rsidRPr="00335226">
              <w:rPr>
                <w:sz w:val="24"/>
              </w:rPr>
              <w:t xml:space="preserve"> 000 лв. </w:t>
            </w:r>
          </w:p>
        </w:tc>
      </w:tr>
      <w:tr w:rsidR="009C0EA5" w:rsidRPr="00335226" w14:paraId="7732F4D6" w14:textId="77777777">
        <w:trPr>
          <w:trHeight w:val="414"/>
        </w:trPr>
        <w:tc>
          <w:tcPr>
            <w:tcW w:w="6884" w:type="dxa"/>
            <w:tcBorders>
              <w:top w:val="single" w:sz="4" w:space="0" w:color="000000"/>
              <w:left w:val="single" w:sz="4" w:space="0" w:color="000000"/>
              <w:bottom w:val="single" w:sz="4" w:space="0" w:color="000000"/>
              <w:right w:val="single" w:sz="4" w:space="0" w:color="000000"/>
            </w:tcBorders>
          </w:tcPr>
          <w:p w14:paraId="19463129" w14:textId="77777777" w:rsidR="009C0EA5" w:rsidRPr="00335226" w:rsidRDefault="0041717D">
            <w:pPr>
              <w:pStyle w:val="TableParagraph"/>
              <w:spacing w:line="360" w:lineRule="auto"/>
              <w:ind w:left="107"/>
              <w:rPr>
                <w:sz w:val="24"/>
              </w:rPr>
            </w:pPr>
            <w:r w:rsidRPr="00335226">
              <w:rPr>
                <w:sz w:val="24"/>
              </w:rPr>
              <w:t>Мониторинг</w:t>
            </w:r>
            <w:r w:rsidRPr="00335226">
              <w:rPr>
                <w:spacing w:val="-5"/>
                <w:sz w:val="24"/>
              </w:rPr>
              <w:t xml:space="preserve"> </w:t>
            </w:r>
            <w:r w:rsidRPr="00335226">
              <w:rPr>
                <w:sz w:val="24"/>
              </w:rPr>
              <w:t>на</w:t>
            </w:r>
            <w:r w:rsidRPr="00335226">
              <w:rPr>
                <w:spacing w:val="-2"/>
                <w:sz w:val="24"/>
              </w:rPr>
              <w:t xml:space="preserve"> </w:t>
            </w:r>
            <w:r w:rsidRPr="00335226">
              <w:rPr>
                <w:sz w:val="24"/>
              </w:rPr>
              <w:t>ниво</w:t>
            </w:r>
            <w:r w:rsidRPr="00335226">
              <w:rPr>
                <w:spacing w:val="-3"/>
                <w:sz w:val="24"/>
              </w:rPr>
              <w:t xml:space="preserve"> </w:t>
            </w:r>
            <w:r w:rsidRPr="00335226">
              <w:rPr>
                <w:sz w:val="24"/>
              </w:rPr>
              <w:t>РУО</w:t>
            </w:r>
          </w:p>
        </w:tc>
        <w:tc>
          <w:tcPr>
            <w:tcW w:w="2579" w:type="dxa"/>
            <w:tcBorders>
              <w:top w:val="single" w:sz="4" w:space="0" w:color="000000"/>
              <w:left w:val="single" w:sz="4" w:space="0" w:color="000000"/>
              <w:bottom w:val="single" w:sz="4" w:space="0" w:color="000000"/>
              <w:right w:val="single" w:sz="4" w:space="0" w:color="000000"/>
            </w:tcBorders>
          </w:tcPr>
          <w:p w14:paraId="34D8AB5E" w14:textId="48F4375E" w:rsidR="009C0EA5" w:rsidRPr="00335226" w:rsidRDefault="00335226">
            <w:pPr>
              <w:pStyle w:val="TableParagraph"/>
              <w:spacing w:line="360" w:lineRule="auto"/>
              <w:ind w:right="95"/>
              <w:jc w:val="right"/>
              <w:rPr>
                <w:sz w:val="24"/>
              </w:rPr>
            </w:pPr>
            <w:r w:rsidRPr="00335226">
              <w:rPr>
                <w:sz w:val="24"/>
              </w:rPr>
              <w:t>6</w:t>
            </w:r>
            <w:r w:rsidR="0041717D" w:rsidRPr="00335226">
              <w:rPr>
                <w:sz w:val="24"/>
              </w:rPr>
              <w:t>000 лв.</w:t>
            </w:r>
          </w:p>
        </w:tc>
      </w:tr>
      <w:tr w:rsidR="009C0EA5" w14:paraId="4562B7B9" w14:textId="77777777">
        <w:trPr>
          <w:trHeight w:val="414"/>
        </w:trPr>
        <w:tc>
          <w:tcPr>
            <w:tcW w:w="6884" w:type="dxa"/>
            <w:tcBorders>
              <w:top w:val="single" w:sz="4" w:space="0" w:color="000000"/>
              <w:left w:val="single" w:sz="4" w:space="0" w:color="000000"/>
              <w:bottom w:val="single" w:sz="4" w:space="0" w:color="000000"/>
              <w:right w:val="single" w:sz="4" w:space="0" w:color="000000"/>
            </w:tcBorders>
          </w:tcPr>
          <w:p w14:paraId="78E79EB7" w14:textId="77777777" w:rsidR="009C0EA5" w:rsidRPr="00335226" w:rsidRDefault="0041717D">
            <w:pPr>
              <w:pStyle w:val="TableParagraph"/>
              <w:spacing w:line="360" w:lineRule="auto"/>
              <w:ind w:left="107"/>
              <w:rPr>
                <w:b/>
                <w:sz w:val="24"/>
              </w:rPr>
            </w:pPr>
            <w:r w:rsidRPr="00335226">
              <w:rPr>
                <w:b/>
                <w:sz w:val="24"/>
              </w:rPr>
              <w:t>Общ</w:t>
            </w:r>
            <w:r w:rsidRPr="00335226">
              <w:rPr>
                <w:b/>
                <w:spacing w:val="-3"/>
                <w:sz w:val="24"/>
              </w:rPr>
              <w:t xml:space="preserve"> </w:t>
            </w:r>
            <w:r w:rsidRPr="00335226">
              <w:rPr>
                <w:b/>
                <w:sz w:val="24"/>
              </w:rPr>
              <w:t>размер</w:t>
            </w:r>
          </w:p>
        </w:tc>
        <w:tc>
          <w:tcPr>
            <w:tcW w:w="2579" w:type="dxa"/>
            <w:tcBorders>
              <w:top w:val="single" w:sz="4" w:space="0" w:color="000000"/>
              <w:left w:val="single" w:sz="4" w:space="0" w:color="000000"/>
              <w:bottom w:val="single" w:sz="4" w:space="0" w:color="000000"/>
              <w:right w:val="single" w:sz="4" w:space="0" w:color="000000"/>
            </w:tcBorders>
          </w:tcPr>
          <w:p w14:paraId="68C0BEC0" w14:textId="17AF68C5" w:rsidR="009C0EA5" w:rsidRPr="00335226" w:rsidRDefault="00335226" w:rsidP="00335226">
            <w:pPr>
              <w:pStyle w:val="TableParagraph"/>
              <w:spacing w:line="360" w:lineRule="auto"/>
              <w:ind w:left="720" w:right="95"/>
              <w:rPr>
                <w:b/>
                <w:sz w:val="24"/>
              </w:rPr>
            </w:pPr>
            <w:r w:rsidRPr="00335226">
              <w:rPr>
                <w:b/>
                <w:spacing w:val="-1"/>
                <w:sz w:val="24"/>
              </w:rPr>
              <w:t xml:space="preserve">      3 </w:t>
            </w:r>
            <w:r w:rsidR="00F97E7F">
              <w:rPr>
                <w:b/>
                <w:spacing w:val="-1"/>
                <w:sz w:val="24"/>
              </w:rPr>
              <w:t>09</w:t>
            </w:r>
            <w:r w:rsidRPr="00335226">
              <w:rPr>
                <w:b/>
                <w:spacing w:val="-1"/>
                <w:sz w:val="24"/>
              </w:rPr>
              <w:t>2 418</w:t>
            </w:r>
            <w:r w:rsidR="0041717D" w:rsidRPr="00335226">
              <w:rPr>
                <w:b/>
                <w:sz w:val="24"/>
              </w:rPr>
              <w:t xml:space="preserve"> лв.</w:t>
            </w:r>
          </w:p>
        </w:tc>
      </w:tr>
    </w:tbl>
    <w:p w14:paraId="772F043A" w14:textId="77777777" w:rsidR="009C0EA5" w:rsidRDefault="009C0EA5">
      <w:pPr>
        <w:rPr>
          <w:rFonts w:ascii="Times New Roman" w:hAnsi="Times New Roman" w:cs="Times New Roman"/>
          <w:i/>
          <w:iCs/>
          <w:color w:val="2E74B5" w:themeColor="accent5" w:themeShade="BF"/>
          <w:sz w:val="24"/>
          <w:szCs w:val="24"/>
          <w:lang w:val="bg-BG"/>
        </w:rPr>
      </w:pPr>
    </w:p>
    <w:p w14:paraId="61C224F9" w14:textId="77777777" w:rsidR="009C0EA5" w:rsidRDefault="0041717D">
      <w:p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7. ДОПУСТИМИ КАНДИДАТИ</w:t>
      </w:r>
    </w:p>
    <w:p w14:paraId="701140B1" w14:textId="77777777" w:rsidR="009C0EA5" w:rsidRDefault="0041717D">
      <w:pPr>
        <w:pStyle w:val="ListParagraph"/>
        <w:spacing w:after="0" w:line="360" w:lineRule="auto"/>
        <w:ind w:left="360" w:hanging="360"/>
        <w:rPr>
          <w:rFonts w:ascii="Times New Roman" w:hAnsi="Times New Roman" w:cs="Times New Roman"/>
          <w:sz w:val="24"/>
          <w:szCs w:val="24"/>
          <w:lang w:val="bg-BG"/>
        </w:rPr>
      </w:pPr>
      <w:r>
        <w:rPr>
          <w:rFonts w:ascii="Times New Roman" w:hAnsi="Times New Roman" w:cs="Times New Roman"/>
          <w:i/>
          <w:iCs/>
          <w:sz w:val="24"/>
          <w:szCs w:val="24"/>
          <w:lang w:val="bg-BG"/>
        </w:rPr>
        <w:t>-</w:t>
      </w:r>
      <w:r>
        <w:rPr>
          <w:rFonts w:ascii="Times New Roman" w:hAnsi="Times New Roman" w:cs="Times New Roman"/>
          <w:i/>
          <w:iCs/>
          <w:sz w:val="24"/>
          <w:szCs w:val="24"/>
          <w:lang w:val="bg-BG"/>
        </w:rPr>
        <w:tab/>
      </w:r>
      <w:r>
        <w:rPr>
          <w:rFonts w:ascii="Times New Roman" w:hAnsi="Times New Roman" w:cs="Times New Roman"/>
          <w:sz w:val="24"/>
          <w:szCs w:val="24"/>
          <w:lang w:val="bg-BG"/>
        </w:rPr>
        <w:t>Модул 1. „Без свободен час в училище“ - държавни и общински училища и ЦСОП;</w:t>
      </w:r>
    </w:p>
    <w:p w14:paraId="60EBB724" w14:textId="77777777" w:rsidR="009C0EA5" w:rsidRDefault="0041717D">
      <w:pPr>
        <w:pStyle w:val="ListParagraph"/>
        <w:spacing w:after="0" w:line="360" w:lineRule="auto"/>
        <w:ind w:left="360" w:hanging="360"/>
        <w:rPr>
          <w:rFonts w:ascii="Times New Roman" w:hAnsi="Times New Roman" w:cs="Times New Roman"/>
          <w:sz w:val="24"/>
          <w:szCs w:val="24"/>
          <w:lang w:val="bg-BG"/>
        </w:rPr>
      </w:pPr>
      <w:r>
        <w:rPr>
          <w:rFonts w:ascii="Times New Roman" w:hAnsi="Times New Roman" w:cs="Times New Roman"/>
          <w:sz w:val="24"/>
          <w:szCs w:val="24"/>
          <w:lang w:val="bg-BG"/>
        </w:rPr>
        <w:t>-</w:t>
      </w:r>
      <w:r>
        <w:rPr>
          <w:rFonts w:ascii="Times New Roman" w:hAnsi="Times New Roman" w:cs="Times New Roman"/>
          <w:sz w:val="24"/>
          <w:szCs w:val="24"/>
          <w:lang w:val="bg-BG"/>
        </w:rPr>
        <w:tab/>
        <w:t>Модул 2. „Без свободен час в детската градина“ - държавни и общински ДГ;</w:t>
      </w:r>
    </w:p>
    <w:p w14:paraId="4DDDCF32" w14:textId="77777777" w:rsidR="009C0EA5" w:rsidRDefault="0041717D">
      <w:pPr>
        <w:pStyle w:val="ListParagraph"/>
        <w:spacing w:after="0" w:line="360" w:lineRule="auto"/>
        <w:ind w:left="360" w:hanging="360"/>
        <w:rPr>
          <w:rFonts w:ascii="Times New Roman" w:hAnsi="Times New Roman" w:cs="Times New Roman"/>
          <w:sz w:val="24"/>
          <w:szCs w:val="24"/>
          <w:lang w:val="bg-BG"/>
        </w:rPr>
      </w:pPr>
      <w:r>
        <w:rPr>
          <w:rFonts w:ascii="Times New Roman" w:hAnsi="Times New Roman" w:cs="Times New Roman"/>
          <w:sz w:val="24"/>
          <w:szCs w:val="24"/>
          <w:lang w:val="bg-BG"/>
        </w:rPr>
        <w:t>-</w:t>
      </w:r>
      <w:r>
        <w:rPr>
          <w:rFonts w:ascii="Times New Roman" w:hAnsi="Times New Roman" w:cs="Times New Roman"/>
          <w:sz w:val="24"/>
          <w:szCs w:val="24"/>
          <w:lang w:val="bg-BG"/>
        </w:rPr>
        <w:tab/>
        <w:t>Модул 3. „Подкрепа на ОРЕС“– държавните и общинските училища, ДГ и ЦСОП.</w:t>
      </w:r>
    </w:p>
    <w:p w14:paraId="51629950" w14:textId="77777777" w:rsidR="009C0EA5" w:rsidRDefault="009C0EA5">
      <w:pPr>
        <w:pStyle w:val="ListParagraph"/>
        <w:spacing w:after="0" w:line="360" w:lineRule="auto"/>
        <w:ind w:left="360" w:hanging="360"/>
        <w:rPr>
          <w:rFonts w:ascii="Times New Roman" w:hAnsi="Times New Roman" w:cs="Times New Roman"/>
          <w:i/>
          <w:iCs/>
          <w:sz w:val="24"/>
          <w:szCs w:val="24"/>
          <w:lang w:val="bg-BG"/>
        </w:rPr>
      </w:pPr>
    </w:p>
    <w:p w14:paraId="4EA07E55" w14:textId="77777777" w:rsidR="009C0EA5" w:rsidRDefault="0041717D">
      <w:pPr>
        <w:pStyle w:val="ListParagraph"/>
        <w:numPr>
          <w:ilvl w:val="0"/>
          <w:numId w:val="1"/>
        </w:numPr>
        <w:spacing w:after="0" w:line="360" w:lineRule="auto"/>
        <w:rPr>
          <w:rFonts w:ascii="Times New Roman" w:hAnsi="Times New Roman" w:cs="Times New Roman"/>
          <w:b/>
          <w:bCs/>
          <w:i/>
          <w:iCs/>
          <w:sz w:val="24"/>
          <w:szCs w:val="24"/>
          <w:lang w:val="bg-BG"/>
        </w:rPr>
      </w:pPr>
      <w:r>
        <w:rPr>
          <w:rFonts w:ascii="Times New Roman" w:hAnsi="Times New Roman" w:cs="Times New Roman"/>
          <w:b/>
          <w:bCs/>
          <w:sz w:val="24"/>
          <w:szCs w:val="24"/>
          <w:lang w:val="bg-BG"/>
        </w:rPr>
        <w:t xml:space="preserve">СРОК НА ИЗПЪЛНЕНИЕ </w:t>
      </w:r>
      <w:r>
        <w:rPr>
          <w:rFonts w:ascii="Times New Roman" w:hAnsi="Times New Roman" w:cs="Times New Roman"/>
          <w:i/>
          <w:iCs/>
          <w:color w:val="2E74B5" w:themeColor="accent5" w:themeShade="BF"/>
          <w:sz w:val="24"/>
          <w:szCs w:val="24"/>
          <w:lang w:val="bg-BG"/>
        </w:rPr>
        <w:t xml:space="preserve"> </w:t>
      </w:r>
      <w:r>
        <w:rPr>
          <w:rFonts w:ascii="Times New Roman" w:hAnsi="Times New Roman" w:cs="Times New Roman"/>
          <w:sz w:val="24"/>
          <w:szCs w:val="24"/>
          <w:lang w:val="bg-BG"/>
        </w:rPr>
        <w:t>– до 31.12.2024 г.</w:t>
      </w:r>
    </w:p>
    <w:p w14:paraId="7E1B6EC6" w14:textId="77777777" w:rsidR="009C0EA5" w:rsidRDefault="009C0EA5">
      <w:pPr>
        <w:pStyle w:val="ListParagraph"/>
        <w:spacing w:after="0" w:line="360" w:lineRule="auto"/>
        <w:ind w:left="360"/>
        <w:rPr>
          <w:rFonts w:ascii="Times New Roman" w:hAnsi="Times New Roman" w:cs="Times New Roman"/>
          <w:b/>
          <w:bCs/>
          <w:i/>
          <w:iCs/>
          <w:sz w:val="24"/>
          <w:szCs w:val="24"/>
          <w:lang w:val="bg-BG"/>
        </w:rPr>
      </w:pPr>
    </w:p>
    <w:p w14:paraId="7D759158" w14:textId="77777777" w:rsidR="009C0EA5" w:rsidRDefault="0041717D">
      <w:pPr>
        <w:pStyle w:val="ListParagraph"/>
        <w:numPr>
          <w:ilvl w:val="0"/>
          <w:numId w:val="1"/>
        </w:numPr>
        <w:tabs>
          <w:tab w:val="left" w:pos="270"/>
        </w:tabs>
        <w:spacing w:after="0" w:line="360" w:lineRule="auto"/>
        <w:ind w:left="0" w:firstLine="0"/>
        <w:jc w:val="both"/>
        <w:rPr>
          <w:rFonts w:ascii="Times New Roman" w:hAnsi="Times New Roman" w:cs="Times New Roman"/>
          <w:i/>
          <w:iCs/>
          <w:color w:val="2E74B5" w:themeColor="accent5" w:themeShade="BF"/>
          <w:sz w:val="24"/>
          <w:szCs w:val="24"/>
          <w:lang w:val="bg-BG"/>
        </w:rPr>
      </w:pPr>
      <w:r>
        <w:rPr>
          <w:rFonts w:ascii="Times New Roman" w:hAnsi="Times New Roman" w:cs="Times New Roman"/>
          <w:b/>
          <w:bCs/>
          <w:sz w:val="24"/>
          <w:szCs w:val="24"/>
          <w:lang w:val="bg-BG"/>
        </w:rPr>
        <w:t xml:space="preserve">МЕХАНИЗЪМ ЗА НАБЛЮДЕНИЕ И ОТЧИТАНЕ ИЗПЪЛНЕНИЕТО НА ПРОГРАМАТА </w:t>
      </w:r>
    </w:p>
    <w:p w14:paraId="2255E112" w14:textId="77777777" w:rsidR="009C0EA5" w:rsidRDefault="0041717D">
      <w:pPr>
        <w:pStyle w:val="BodyText"/>
        <w:spacing w:line="360" w:lineRule="auto"/>
        <w:ind w:left="0" w:right="105" w:firstLine="542"/>
      </w:pPr>
      <w:r>
        <w:t>При реализацията на дейностите за целите на програмата се осъществява мониторинг от</w:t>
      </w:r>
      <w:r>
        <w:rPr>
          <w:spacing w:val="1"/>
        </w:rPr>
        <w:t xml:space="preserve"> </w:t>
      </w:r>
      <w:r>
        <w:t>РУО</w:t>
      </w:r>
      <w:r>
        <w:rPr>
          <w:spacing w:val="1"/>
        </w:rPr>
        <w:t xml:space="preserve"> </w:t>
      </w:r>
      <w:r>
        <w:t>по</w:t>
      </w:r>
      <w:r>
        <w:rPr>
          <w:spacing w:val="1"/>
        </w:rPr>
        <w:t xml:space="preserve"> </w:t>
      </w:r>
      <w:r>
        <w:t>изпълнението</w:t>
      </w:r>
      <w:r>
        <w:rPr>
          <w:spacing w:val="1"/>
        </w:rPr>
        <w:t xml:space="preserve"> </w:t>
      </w:r>
      <w:r>
        <w:t>на</w:t>
      </w:r>
      <w:r>
        <w:rPr>
          <w:spacing w:val="1"/>
        </w:rPr>
        <w:t xml:space="preserve"> </w:t>
      </w:r>
      <w:r>
        <w:t>финансовата,</w:t>
      </w:r>
      <w:r>
        <w:rPr>
          <w:spacing w:val="1"/>
        </w:rPr>
        <w:t xml:space="preserve"> </w:t>
      </w:r>
      <w:r>
        <w:t>съдържателната</w:t>
      </w:r>
      <w:r>
        <w:rPr>
          <w:spacing w:val="1"/>
        </w:rPr>
        <w:t xml:space="preserve"> </w:t>
      </w:r>
      <w:r>
        <w:t>и</w:t>
      </w:r>
      <w:r>
        <w:rPr>
          <w:spacing w:val="1"/>
        </w:rPr>
        <w:t xml:space="preserve"> </w:t>
      </w:r>
      <w:r>
        <w:t>организационната</w:t>
      </w:r>
      <w:r>
        <w:rPr>
          <w:spacing w:val="1"/>
        </w:rPr>
        <w:t xml:space="preserve"> </w:t>
      </w:r>
      <w:r>
        <w:t>част</w:t>
      </w:r>
      <w:r>
        <w:rPr>
          <w:spacing w:val="1"/>
        </w:rPr>
        <w:t xml:space="preserve"> </w:t>
      </w:r>
      <w:r>
        <w:t>на</w:t>
      </w:r>
      <w:r>
        <w:rPr>
          <w:spacing w:val="1"/>
        </w:rPr>
        <w:t xml:space="preserve"> </w:t>
      </w:r>
      <w:r>
        <w:t xml:space="preserve">дейностите, извършвани от бенефициентите, както и по законосъобразното и </w:t>
      </w:r>
      <w:r>
        <w:lastRenderedPageBreak/>
        <w:t>целесъобразно</w:t>
      </w:r>
      <w:r>
        <w:rPr>
          <w:spacing w:val="1"/>
        </w:rPr>
        <w:t xml:space="preserve"> </w:t>
      </w:r>
      <w:r>
        <w:t>разходване</w:t>
      </w:r>
      <w:r>
        <w:rPr>
          <w:spacing w:val="-2"/>
        </w:rPr>
        <w:t xml:space="preserve"> </w:t>
      </w:r>
      <w:r>
        <w:t>на</w:t>
      </w:r>
      <w:r>
        <w:rPr>
          <w:spacing w:val="-1"/>
        </w:rPr>
        <w:t xml:space="preserve"> </w:t>
      </w:r>
      <w:r>
        <w:t>средствата от бюджета на</w:t>
      </w:r>
      <w:r>
        <w:rPr>
          <w:spacing w:val="-1"/>
        </w:rPr>
        <w:t xml:space="preserve"> </w:t>
      </w:r>
      <w:r>
        <w:t>програмата.</w:t>
      </w:r>
    </w:p>
    <w:p w14:paraId="53A82C01" w14:textId="36BBFC72" w:rsidR="009C0EA5" w:rsidRDefault="0041717D">
      <w:pPr>
        <w:pStyle w:val="BodyText"/>
        <w:spacing w:line="360" w:lineRule="auto"/>
        <w:ind w:left="0" w:right="105" w:firstLine="542"/>
      </w:pPr>
      <w:r>
        <w:t>Началникът на РУО осъществява контрол по изпълнението на програмата в съответствие</w:t>
      </w:r>
      <w:r>
        <w:rPr>
          <w:spacing w:val="-57"/>
        </w:rPr>
        <w:t xml:space="preserve"> </w:t>
      </w:r>
      <w:r w:rsidR="000679E8">
        <w:rPr>
          <w:spacing w:val="-57"/>
        </w:rPr>
        <w:t xml:space="preserve">     </w:t>
      </w:r>
      <w:r w:rsidR="000679E8">
        <w:t xml:space="preserve"> с</w:t>
      </w:r>
      <w:r>
        <w:t xml:space="preserve"> разпоредбите на Правилника за устройството и функционирането на РУО.</w:t>
      </w:r>
      <w:r>
        <w:rPr>
          <w:spacing w:val="60"/>
        </w:rPr>
        <w:t xml:space="preserve"> </w:t>
      </w:r>
      <w:r>
        <w:t>За изпълнение</w:t>
      </w:r>
      <w:r>
        <w:rPr>
          <w:spacing w:val="1"/>
        </w:rPr>
        <w:t xml:space="preserve"> </w:t>
      </w:r>
      <w:r>
        <w:t>на дейностите и осъществяване на мониторинг по програмата началникът на РУО назначава</w:t>
      </w:r>
      <w:r>
        <w:rPr>
          <w:spacing w:val="1"/>
        </w:rPr>
        <w:t xml:space="preserve"> </w:t>
      </w:r>
      <w:r>
        <w:t>със</w:t>
      </w:r>
      <w:r>
        <w:rPr>
          <w:spacing w:val="-2"/>
        </w:rPr>
        <w:t xml:space="preserve"> </w:t>
      </w:r>
      <w:r>
        <w:t>заповед комисия.</w:t>
      </w:r>
    </w:p>
    <w:p w14:paraId="75AD129A" w14:textId="77777777" w:rsidR="009C0EA5" w:rsidRDefault="0041717D">
      <w:pPr>
        <w:pStyle w:val="BodyText"/>
        <w:spacing w:line="360" w:lineRule="auto"/>
        <w:ind w:left="0" w:right="102" w:firstLine="542"/>
      </w:pPr>
      <w:r>
        <w:t>При</w:t>
      </w:r>
      <w:r>
        <w:rPr>
          <w:spacing w:val="1"/>
        </w:rPr>
        <w:t xml:space="preserve"> </w:t>
      </w:r>
      <w:r>
        <w:t>нарушения, констатирани</w:t>
      </w:r>
      <w:r>
        <w:rPr>
          <w:spacing w:val="1"/>
        </w:rPr>
        <w:t xml:space="preserve"> </w:t>
      </w:r>
      <w:r>
        <w:t>в резултат</w:t>
      </w:r>
      <w:r>
        <w:rPr>
          <w:spacing w:val="60"/>
        </w:rPr>
        <w:t xml:space="preserve"> </w:t>
      </w:r>
      <w:r>
        <w:t>на извършена проверка, началникът на РУО</w:t>
      </w:r>
      <w:r>
        <w:rPr>
          <w:spacing w:val="1"/>
        </w:rPr>
        <w:t xml:space="preserve"> </w:t>
      </w:r>
      <w:r>
        <w:t>със заповед дава задължителни предписания на директора на училището, ЦСОП и детската</w:t>
      </w:r>
      <w:r>
        <w:rPr>
          <w:spacing w:val="1"/>
        </w:rPr>
        <w:t xml:space="preserve"> </w:t>
      </w:r>
      <w:r>
        <w:t>градина</w:t>
      </w:r>
      <w:r>
        <w:rPr>
          <w:spacing w:val="-2"/>
        </w:rPr>
        <w:t xml:space="preserve"> </w:t>
      </w:r>
      <w:r>
        <w:t>и</w:t>
      </w:r>
      <w:r>
        <w:rPr>
          <w:spacing w:val="-1"/>
        </w:rPr>
        <w:t xml:space="preserve"> </w:t>
      </w:r>
      <w:r>
        <w:t>извършва</w:t>
      </w:r>
      <w:r>
        <w:rPr>
          <w:spacing w:val="-3"/>
        </w:rPr>
        <w:t xml:space="preserve"> </w:t>
      </w:r>
      <w:r>
        <w:t>последващ</w:t>
      </w:r>
      <w:r>
        <w:rPr>
          <w:spacing w:val="-1"/>
        </w:rPr>
        <w:t xml:space="preserve"> </w:t>
      </w:r>
      <w:r>
        <w:t>контрол</w:t>
      </w:r>
      <w:r>
        <w:rPr>
          <w:spacing w:val="-1"/>
        </w:rPr>
        <w:t xml:space="preserve"> </w:t>
      </w:r>
      <w:r>
        <w:t>върху</w:t>
      </w:r>
      <w:r>
        <w:rPr>
          <w:spacing w:val="-2"/>
        </w:rPr>
        <w:t xml:space="preserve"> </w:t>
      </w:r>
      <w:r>
        <w:t>изпълнението</w:t>
      </w:r>
      <w:r>
        <w:rPr>
          <w:spacing w:val="-1"/>
        </w:rPr>
        <w:t xml:space="preserve"> </w:t>
      </w:r>
      <w:r>
        <w:t>на</w:t>
      </w:r>
      <w:r>
        <w:rPr>
          <w:spacing w:val="-2"/>
        </w:rPr>
        <w:t xml:space="preserve"> </w:t>
      </w:r>
      <w:r>
        <w:t>предписанията.</w:t>
      </w:r>
    </w:p>
    <w:p w14:paraId="0BAFA1E6" w14:textId="77777777" w:rsidR="009C0EA5" w:rsidRDefault="0041717D">
      <w:pPr>
        <w:pStyle w:val="BodyText"/>
        <w:spacing w:line="360" w:lineRule="auto"/>
        <w:ind w:left="0" w:right="103" w:firstLine="542"/>
      </w:pPr>
      <w:r>
        <w:t>Мониторингът</w:t>
      </w:r>
      <w:r>
        <w:rPr>
          <w:spacing w:val="1"/>
        </w:rPr>
        <w:t xml:space="preserve"> </w:t>
      </w:r>
      <w:r>
        <w:t>се</w:t>
      </w:r>
      <w:r>
        <w:rPr>
          <w:spacing w:val="1"/>
        </w:rPr>
        <w:t xml:space="preserve"> </w:t>
      </w:r>
      <w:r>
        <w:t>осъществява</w:t>
      </w:r>
      <w:r>
        <w:rPr>
          <w:spacing w:val="1"/>
        </w:rPr>
        <w:t xml:space="preserve"> </w:t>
      </w:r>
      <w:r>
        <w:t>чрез</w:t>
      </w:r>
      <w:r>
        <w:rPr>
          <w:spacing w:val="1"/>
        </w:rPr>
        <w:t xml:space="preserve"> </w:t>
      </w:r>
      <w:r>
        <w:t>проверки</w:t>
      </w:r>
      <w:r>
        <w:rPr>
          <w:spacing w:val="1"/>
        </w:rPr>
        <w:t xml:space="preserve"> </w:t>
      </w:r>
      <w:r>
        <w:t>на</w:t>
      </w:r>
      <w:r>
        <w:rPr>
          <w:spacing w:val="1"/>
        </w:rPr>
        <w:t xml:space="preserve"> </w:t>
      </w:r>
      <w:r>
        <w:t>представени</w:t>
      </w:r>
      <w:r>
        <w:rPr>
          <w:spacing w:val="1"/>
        </w:rPr>
        <w:t xml:space="preserve"> </w:t>
      </w:r>
      <w:r>
        <w:t>документи,</w:t>
      </w:r>
      <w:r>
        <w:rPr>
          <w:spacing w:val="1"/>
        </w:rPr>
        <w:t xml:space="preserve"> </w:t>
      </w:r>
      <w:r>
        <w:t>текущи</w:t>
      </w:r>
      <w:r>
        <w:rPr>
          <w:spacing w:val="1"/>
        </w:rPr>
        <w:t xml:space="preserve"> </w:t>
      </w:r>
      <w:r>
        <w:t>проверки на място,</w:t>
      </w:r>
      <w:r>
        <w:rPr>
          <w:color w:val="FF0000"/>
        </w:rPr>
        <w:t xml:space="preserve"> </w:t>
      </w:r>
      <w:r>
        <w:t>срещи, разговори с педагогически специалисти, ръководства на</w:t>
      </w:r>
      <w:r>
        <w:rPr>
          <w:spacing w:val="1"/>
        </w:rPr>
        <w:t xml:space="preserve"> </w:t>
      </w:r>
      <w:r>
        <w:t>училищата,</w:t>
      </w:r>
      <w:r>
        <w:rPr>
          <w:spacing w:val="-1"/>
        </w:rPr>
        <w:t xml:space="preserve"> </w:t>
      </w:r>
      <w:r>
        <w:t xml:space="preserve">ЦСОП, ДГ. </w:t>
      </w:r>
    </w:p>
    <w:p w14:paraId="6BE2A315" w14:textId="77777777" w:rsidR="009C0EA5" w:rsidRDefault="0041717D">
      <w:pPr>
        <w:pStyle w:val="BodyText"/>
        <w:spacing w:line="360" w:lineRule="auto"/>
        <w:ind w:left="0" w:right="107" w:firstLine="542"/>
      </w:pPr>
      <w:r>
        <w:t>За резултатите от извършения мониторинг се съставя карта за мониторингово посещение</w:t>
      </w:r>
      <w:r>
        <w:rPr>
          <w:spacing w:val="-57"/>
        </w:rPr>
        <w:t xml:space="preserve"> </w:t>
      </w:r>
      <w:r>
        <w:t>на</w:t>
      </w:r>
      <w:r>
        <w:rPr>
          <w:spacing w:val="-2"/>
        </w:rPr>
        <w:t xml:space="preserve"> </w:t>
      </w:r>
      <w:r>
        <w:t>място (по образец).</w:t>
      </w:r>
    </w:p>
    <w:p w14:paraId="7097551C" w14:textId="5BFCFC38" w:rsidR="009C0EA5" w:rsidRDefault="0041717D">
      <w:pPr>
        <w:pStyle w:val="BodyText"/>
        <w:spacing w:line="360" w:lineRule="auto"/>
        <w:ind w:left="0" w:right="113" w:firstLine="542"/>
      </w:pPr>
      <w:r>
        <w:t>За изпълнение на дейностите по програмата и за постигане на целите началникът на РУО</w:t>
      </w:r>
      <w:r w:rsidR="00A7335A">
        <w:t xml:space="preserve"> </w:t>
      </w:r>
      <w:r>
        <w:rPr>
          <w:spacing w:val="-57"/>
        </w:rPr>
        <w:t xml:space="preserve"> </w:t>
      </w:r>
      <w:r>
        <w:t>изготвя</w:t>
      </w:r>
      <w:r>
        <w:rPr>
          <w:spacing w:val="-2"/>
        </w:rPr>
        <w:t xml:space="preserve"> </w:t>
      </w:r>
      <w:r>
        <w:t>окончателния отчет до МОН.</w:t>
      </w:r>
    </w:p>
    <w:p w14:paraId="78A9165E" w14:textId="77777777" w:rsidR="009C0EA5" w:rsidRDefault="0041717D">
      <w:pPr>
        <w:pStyle w:val="BodyText"/>
        <w:spacing w:line="360" w:lineRule="auto"/>
        <w:ind w:left="0" w:right="111" w:firstLine="542"/>
      </w:pPr>
      <w:r>
        <w:t>МОН</w:t>
      </w:r>
      <w:r>
        <w:rPr>
          <w:spacing w:val="1"/>
        </w:rPr>
        <w:t xml:space="preserve"> </w:t>
      </w:r>
      <w:r>
        <w:t>осъществява</w:t>
      </w:r>
      <w:r>
        <w:rPr>
          <w:spacing w:val="1"/>
        </w:rPr>
        <w:t xml:space="preserve"> </w:t>
      </w:r>
      <w:r>
        <w:t>мониторинг</w:t>
      </w:r>
      <w:r>
        <w:rPr>
          <w:spacing w:val="1"/>
        </w:rPr>
        <w:t xml:space="preserve"> </w:t>
      </w:r>
      <w:r>
        <w:t>на</w:t>
      </w:r>
      <w:r>
        <w:rPr>
          <w:spacing w:val="1"/>
        </w:rPr>
        <w:t xml:space="preserve"> </w:t>
      </w:r>
      <w:r>
        <w:t>изпълнението</w:t>
      </w:r>
      <w:r>
        <w:rPr>
          <w:spacing w:val="1"/>
        </w:rPr>
        <w:t xml:space="preserve"> </w:t>
      </w:r>
      <w:r>
        <w:t>на</w:t>
      </w:r>
      <w:r>
        <w:rPr>
          <w:spacing w:val="1"/>
        </w:rPr>
        <w:t xml:space="preserve"> </w:t>
      </w:r>
      <w:r>
        <w:t>дейностите</w:t>
      </w:r>
      <w:r>
        <w:rPr>
          <w:spacing w:val="1"/>
        </w:rPr>
        <w:t xml:space="preserve"> </w:t>
      </w:r>
      <w:r>
        <w:t>по</w:t>
      </w:r>
      <w:r>
        <w:rPr>
          <w:spacing w:val="1"/>
        </w:rPr>
        <w:t xml:space="preserve"> </w:t>
      </w:r>
      <w:r>
        <w:t>програмата</w:t>
      </w:r>
      <w:r>
        <w:rPr>
          <w:spacing w:val="1"/>
        </w:rPr>
        <w:t xml:space="preserve"> </w:t>
      </w:r>
      <w:r>
        <w:t>от</w:t>
      </w:r>
      <w:r>
        <w:rPr>
          <w:spacing w:val="1"/>
        </w:rPr>
        <w:t xml:space="preserve"> </w:t>
      </w:r>
      <w:r>
        <w:t>бенефициентите</w:t>
      </w:r>
      <w:r>
        <w:rPr>
          <w:spacing w:val="-2"/>
        </w:rPr>
        <w:t xml:space="preserve"> </w:t>
      </w:r>
      <w:r>
        <w:t>и</w:t>
      </w:r>
      <w:r>
        <w:rPr>
          <w:spacing w:val="2"/>
        </w:rPr>
        <w:t xml:space="preserve"> </w:t>
      </w:r>
      <w:r>
        <w:t>РУО</w:t>
      </w:r>
      <w:r>
        <w:rPr>
          <w:spacing w:val="-4"/>
        </w:rPr>
        <w:t xml:space="preserve"> </w:t>
      </w:r>
      <w:r>
        <w:t>чрез Платформата и</w:t>
      </w:r>
      <w:r>
        <w:rPr>
          <w:spacing w:val="-1"/>
        </w:rPr>
        <w:t xml:space="preserve"> </w:t>
      </w:r>
      <w:r>
        <w:t>при необходимост</w:t>
      </w:r>
      <w:r>
        <w:rPr>
          <w:spacing w:val="2"/>
        </w:rPr>
        <w:t xml:space="preserve"> </w:t>
      </w:r>
      <w:r>
        <w:t>-</w:t>
      </w:r>
      <w:r>
        <w:rPr>
          <w:spacing w:val="-1"/>
        </w:rPr>
        <w:t xml:space="preserve"> </w:t>
      </w:r>
      <w:r>
        <w:t>на</w:t>
      </w:r>
      <w:r>
        <w:rPr>
          <w:spacing w:val="-1"/>
        </w:rPr>
        <w:t xml:space="preserve"> </w:t>
      </w:r>
      <w:r>
        <w:t>място.</w:t>
      </w:r>
    </w:p>
    <w:p w14:paraId="09CC1674" w14:textId="77777777" w:rsidR="009C0EA5" w:rsidRDefault="009C0EA5">
      <w:pPr>
        <w:pStyle w:val="ListParagraph"/>
        <w:spacing w:after="0" w:line="360" w:lineRule="auto"/>
        <w:ind w:left="360"/>
        <w:jc w:val="both"/>
        <w:rPr>
          <w:rFonts w:ascii="Times New Roman" w:hAnsi="Times New Roman" w:cs="Times New Roman"/>
          <w:i/>
          <w:iCs/>
          <w:color w:val="2E74B5" w:themeColor="accent5" w:themeShade="BF"/>
          <w:sz w:val="24"/>
          <w:szCs w:val="24"/>
          <w:lang w:val="bg-BG"/>
        </w:rPr>
      </w:pPr>
    </w:p>
    <w:p w14:paraId="75860ED1" w14:textId="77777777" w:rsidR="009C0EA5" w:rsidRDefault="0041717D">
      <w:pPr>
        <w:pStyle w:val="ListParagraph"/>
        <w:numPr>
          <w:ilvl w:val="0"/>
          <w:numId w:val="1"/>
        </w:numPr>
        <w:tabs>
          <w:tab w:val="left" w:pos="270"/>
          <w:tab w:val="left" w:pos="360"/>
        </w:tabs>
        <w:spacing w:after="0" w:line="360" w:lineRule="auto"/>
        <w:ind w:left="0" w:firstLine="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32F36E59" w14:textId="363AEB09" w:rsidR="009C0EA5" w:rsidRDefault="00200191">
      <w:pPr>
        <w:pStyle w:val="ListParagraph"/>
        <w:numPr>
          <w:ilvl w:val="1"/>
          <w:numId w:val="1"/>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41717D">
        <w:rPr>
          <w:rFonts w:ascii="Times New Roman" w:hAnsi="Times New Roman" w:cs="Times New Roman"/>
          <w:sz w:val="24"/>
          <w:szCs w:val="24"/>
          <w:lang w:val="bg-BG"/>
        </w:rPr>
        <w:t>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3FDD2114" w14:textId="265197C6" w:rsidR="009C0EA5" w:rsidRDefault="00200191">
      <w:pPr>
        <w:pStyle w:val="ListParagraph"/>
        <w:numPr>
          <w:ilvl w:val="1"/>
          <w:numId w:val="1"/>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41717D">
        <w:rPr>
          <w:rFonts w:ascii="Times New Roman" w:hAnsi="Times New Roman" w:cs="Times New Roman"/>
          <w:sz w:val="24"/>
          <w:szCs w:val="24"/>
          <w:lang w:val="bg-BG"/>
        </w:rPr>
        <w:t xml:space="preserve">Декларацията по т. 11.1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w:t>
      </w:r>
      <w:r>
        <w:rPr>
          <w:rFonts w:ascii="Times New Roman" w:hAnsi="Times New Roman" w:cs="Times New Roman"/>
          <w:sz w:val="24"/>
          <w:szCs w:val="24"/>
          <w:lang w:val="bg-BG"/>
        </w:rPr>
        <w:t>о</w:t>
      </w:r>
      <w:r w:rsidR="0041717D">
        <w:rPr>
          <w:rFonts w:ascii="Times New Roman" w:hAnsi="Times New Roman" w:cs="Times New Roman"/>
          <w:sz w:val="24"/>
          <w:szCs w:val="24"/>
          <w:lang w:val="bg-BG"/>
        </w:rPr>
        <w:t>бщността или друга донорска програма“.</w:t>
      </w:r>
    </w:p>
    <w:p w14:paraId="214AC074" w14:textId="77777777" w:rsidR="009C0EA5" w:rsidRDefault="009C0EA5">
      <w:pPr>
        <w:pStyle w:val="ListParagraph"/>
        <w:spacing w:after="0" w:line="360" w:lineRule="auto"/>
        <w:ind w:left="480"/>
        <w:jc w:val="both"/>
        <w:rPr>
          <w:rFonts w:ascii="Times New Roman" w:hAnsi="Times New Roman" w:cs="Times New Roman"/>
          <w:sz w:val="24"/>
          <w:szCs w:val="24"/>
          <w:lang w:val="bg-BG"/>
        </w:rPr>
      </w:pPr>
    </w:p>
    <w:p w14:paraId="4BC5E0DB" w14:textId="77777777" w:rsidR="009C0EA5" w:rsidRDefault="0041717D">
      <w:pPr>
        <w:pStyle w:val="ListParagraph"/>
        <w:numPr>
          <w:ilvl w:val="0"/>
          <w:numId w:val="1"/>
        </w:num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ДОПУСТИМИ ДЕЙНОСТИ  И СРОК НА ИЗПЪЛНЕНИЕ</w:t>
      </w:r>
    </w:p>
    <w:p w14:paraId="01500CAD" w14:textId="0CECCE39" w:rsidR="009C0EA5" w:rsidRDefault="0041717D">
      <w:pPr>
        <w:pStyle w:val="ListParagraph"/>
        <w:spacing w:after="0" w:line="360" w:lineRule="auto"/>
        <w:ind w:left="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ab/>
        <w:t>11.1.  По Модул 1 и 2</w:t>
      </w:r>
      <w:r>
        <w:rPr>
          <w:rFonts w:ascii="Times New Roman" w:hAnsi="Times New Roman" w:cs="Times New Roman"/>
          <w:sz w:val="24"/>
          <w:szCs w:val="24"/>
          <w:lang w:val="bg-BG"/>
        </w:rPr>
        <w:t xml:space="preserve"> – осигуряване на средства за изплащане на възнаграждения за заместване на отсъстващи от работа учители във връзка с ползването на отпуск за реално проведени учебни часове в училищното образование и за реално проведени астрономически </w:t>
      </w:r>
      <w:r>
        <w:rPr>
          <w:rFonts w:ascii="Times New Roman" w:hAnsi="Times New Roman" w:cs="Times New Roman"/>
          <w:sz w:val="24"/>
          <w:szCs w:val="24"/>
          <w:lang w:val="bg-BG"/>
        </w:rPr>
        <w:lastRenderedPageBreak/>
        <w:t>часове през календарната година от учители в задължителното предучилищно образование</w:t>
      </w:r>
      <w:r w:rsidR="00F329CD">
        <w:rPr>
          <w:rFonts w:ascii="Times New Roman" w:hAnsi="Times New Roman" w:cs="Times New Roman"/>
          <w:sz w:val="24"/>
          <w:szCs w:val="24"/>
          <w:lang w:val="bg-BG"/>
        </w:rPr>
        <w:t>.</w:t>
      </w:r>
      <w:r>
        <w:rPr>
          <w:rFonts w:ascii="Times New Roman" w:hAnsi="Times New Roman" w:cs="Times New Roman"/>
          <w:sz w:val="24"/>
          <w:szCs w:val="24"/>
          <w:lang w:val="bg-BG"/>
        </w:rPr>
        <w:t xml:space="preserve"> - в трета и в четвърта възрастова група, както и във втора възрастова група (в общините, в които е въведено задължително предучилищно образование от учебната година, която е с начало в годината на навършване на 4-годишна възраст на детето)</w:t>
      </w:r>
      <w:r w:rsidR="00F329CD">
        <w:rPr>
          <w:rFonts w:ascii="Times New Roman" w:hAnsi="Times New Roman" w:cs="Times New Roman"/>
          <w:sz w:val="24"/>
          <w:szCs w:val="24"/>
          <w:lang w:val="bg-BG"/>
        </w:rPr>
        <w:t>.</w:t>
      </w:r>
    </w:p>
    <w:p w14:paraId="7702F786" w14:textId="73B014EE" w:rsidR="009C0EA5" w:rsidRDefault="0041717D">
      <w:pPr>
        <w:pStyle w:val="ListParagraph"/>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За осигуряване на заместващи учители се използва информационна банка с кадри за заместващи учители и други педагогически специалисти, водещи групите за терапевтични и рехабилитационни дейности (само за ЦСОП) на регионалното управление на образованието.</w:t>
      </w:r>
    </w:p>
    <w:p w14:paraId="47DED61A" w14:textId="77777777" w:rsidR="009C0EA5" w:rsidRDefault="0041717D">
      <w:pPr>
        <w:pStyle w:val="ListParagraph"/>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В случаите на изчерпване на възможностите за осигуряване на учители в съответствие с изискванията на Наредба № 15 от 22.07.2019 г. за статута и професионалното развитие на учителите, директорите и другите педагогически специалисти, водещи групите за терапевтични и рехабилитационни дейности (само за ЦСОП), директорът осигурява     заместване, както следва:</w:t>
      </w:r>
    </w:p>
    <w:p w14:paraId="4AC88394" w14:textId="77777777" w:rsidR="009C0EA5" w:rsidRDefault="0041717D">
      <w:pPr>
        <w:pStyle w:val="ListParagraph"/>
        <w:numPr>
          <w:ilvl w:val="0"/>
          <w:numId w:val="8"/>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лица без висше образование и без професионална квалификация „учител“ в случаите по чл. 213, ал. 8 от Закона за предучилищното и училищното образование или от лица със завършено висше образование, но без професионална квалификация „учител“ в случаите по чл. 213, ал. 9 - 11 от Закона за предучилищното и училищното образование;</w:t>
      </w:r>
    </w:p>
    <w:p w14:paraId="096CA055" w14:textId="77777777" w:rsidR="009C0EA5" w:rsidRDefault="0041717D">
      <w:pPr>
        <w:pStyle w:val="ListParagraph"/>
        <w:numPr>
          <w:ilvl w:val="0"/>
          <w:numId w:val="8"/>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лица със завършено висше образование по съответната специалност и без професионална квалификация „учител“;</w:t>
      </w:r>
    </w:p>
    <w:p w14:paraId="274F8F02" w14:textId="77777777" w:rsidR="009C0EA5" w:rsidRDefault="0041717D">
      <w:pPr>
        <w:pStyle w:val="ListParagraph"/>
        <w:numPr>
          <w:ilvl w:val="0"/>
          <w:numId w:val="8"/>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заместник-директор, педагогически съветник, психолог, библиотекар.</w:t>
      </w:r>
    </w:p>
    <w:p w14:paraId="322E070F" w14:textId="201A7A8C" w:rsidR="009C0EA5" w:rsidRDefault="0041717D">
      <w:pPr>
        <w:pStyle w:val="ListParagraph"/>
        <w:spacing w:after="0" w:line="360" w:lineRule="auto"/>
        <w:ind w:left="0"/>
        <w:jc w:val="both"/>
        <w:rPr>
          <w:rFonts w:ascii="Times New Roman" w:hAnsi="Times New Roman" w:cs="Times New Roman"/>
          <w:sz w:val="24"/>
          <w:szCs w:val="24"/>
          <w:lang w:val="bg-BG"/>
        </w:rPr>
      </w:pPr>
      <w:r>
        <w:rPr>
          <w:rFonts w:ascii="Times New Roman" w:hAnsi="Times New Roman" w:cs="Times New Roman"/>
          <w:sz w:val="24"/>
          <w:szCs w:val="24"/>
          <w:lang w:val="bg-BG"/>
        </w:rPr>
        <w:tab/>
        <w:t>При невъзможност да бъде осигурен заместник директорът лично изпълнява функциите на заместващ отсъстващия учител. Включването на директора като заместващ отсъстващия учител е  по изключение  за не повече от 5 учебни часа месечно за директор на училище/ЦСОП и за не повече от 6 астрономически часа месечно за директор на детска градина. Директорът на детската градина замества отсъстващ учител с финансиране от НП „Без свободен час“, след като е изпълнил минималната си норма преподавателска работа.</w:t>
      </w:r>
    </w:p>
    <w:p w14:paraId="2AD1A14B" w14:textId="124BD180" w:rsidR="009C0EA5" w:rsidRDefault="0041717D">
      <w:pPr>
        <w:pStyle w:val="ListParagraph"/>
        <w:spacing w:after="0" w:line="360" w:lineRule="auto"/>
        <w:ind w:left="0"/>
        <w:jc w:val="both"/>
        <w:rPr>
          <w:rFonts w:ascii="Times New Roman" w:hAnsi="Times New Roman" w:cs="Times New Roman"/>
          <w:sz w:val="24"/>
          <w:szCs w:val="24"/>
          <w:lang w:val="bg-BG"/>
        </w:rPr>
      </w:pPr>
      <w:r>
        <w:rPr>
          <w:rFonts w:ascii="Times New Roman" w:hAnsi="Times New Roman" w:cs="Times New Roman"/>
          <w:sz w:val="24"/>
          <w:szCs w:val="24"/>
          <w:lang w:val="bg-BG"/>
        </w:rPr>
        <w:tab/>
        <w:t>В случаите, в които заместникът на отсъстващия учител не е специалист по съответния учебен предмет, учебните часове се провеждат по теми, свързани с гражданско</w:t>
      </w:r>
      <w:r w:rsidR="00BB25B8">
        <w:rPr>
          <w:rFonts w:ascii="Times New Roman" w:hAnsi="Times New Roman" w:cs="Times New Roman"/>
          <w:sz w:val="24"/>
          <w:szCs w:val="24"/>
          <w:lang w:val="bg-BG"/>
        </w:rPr>
        <w:t>то</w:t>
      </w:r>
      <w:r w:rsidR="00F20275">
        <w:rPr>
          <w:rFonts w:ascii="Times New Roman" w:hAnsi="Times New Roman" w:cs="Times New Roman"/>
          <w:sz w:val="24"/>
          <w:szCs w:val="24"/>
          <w:lang w:val="bg-BG"/>
        </w:rPr>
        <w:t xml:space="preserve">, </w:t>
      </w:r>
      <w:r>
        <w:rPr>
          <w:rFonts w:ascii="Times New Roman" w:hAnsi="Times New Roman" w:cs="Times New Roman"/>
          <w:sz w:val="24"/>
          <w:szCs w:val="24"/>
          <w:lang w:val="bg-BG"/>
        </w:rPr>
        <w:t>здравно</w:t>
      </w:r>
      <w:r w:rsidR="00BB25B8">
        <w:rPr>
          <w:rFonts w:ascii="Times New Roman" w:hAnsi="Times New Roman" w:cs="Times New Roman"/>
          <w:sz w:val="24"/>
          <w:szCs w:val="24"/>
          <w:lang w:val="bg-BG"/>
        </w:rPr>
        <w:t>то</w:t>
      </w:r>
      <w:r>
        <w:rPr>
          <w:rFonts w:ascii="Times New Roman" w:hAnsi="Times New Roman" w:cs="Times New Roman"/>
          <w:sz w:val="24"/>
          <w:szCs w:val="24"/>
          <w:lang w:val="bg-BG"/>
        </w:rPr>
        <w:t>,</w:t>
      </w:r>
      <w:r w:rsidR="00F20275">
        <w:rPr>
          <w:rFonts w:ascii="Times New Roman" w:hAnsi="Times New Roman" w:cs="Times New Roman"/>
          <w:sz w:val="24"/>
          <w:szCs w:val="24"/>
          <w:lang w:val="bg-BG"/>
        </w:rPr>
        <w:t xml:space="preserve"> </w:t>
      </w:r>
      <w:r>
        <w:rPr>
          <w:rFonts w:ascii="Times New Roman" w:hAnsi="Times New Roman" w:cs="Times New Roman"/>
          <w:sz w:val="24"/>
          <w:szCs w:val="24"/>
          <w:lang w:val="bg-BG"/>
        </w:rPr>
        <w:t>екологично</w:t>
      </w:r>
      <w:r w:rsidR="00BB25B8">
        <w:rPr>
          <w:rFonts w:ascii="Times New Roman" w:hAnsi="Times New Roman" w:cs="Times New Roman"/>
          <w:sz w:val="24"/>
          <w:szCs w:val="24"/>
          <w:lang w:val="bg-BG"/>
        </w:rPr>
        <w:t>то</w:t>
      </w:r>
      <w:r>
        <w:rPr>
          <w:rFonts w:ascii="Times New Roman" w:hAnsi="Times New Roman" w:cs="Times New Roman"/>
          <w:sz w:val="24"/>
          <w:szCs w:val="24"/>
          <w:lang w:val="bg-BG"/>
        </w:rPr>
        <w:t xml:space="preserve"> и интеркултурно</w:t>
      </w:r>
      <w:r w:rsidR="00BB25B8">
        <w:rPr>
          <w:rFonts w:ascii="Times New Roman" w:hAnsi="Times New Roman" w:cs="Times New Roman"/>
          <w:sz w:val="24"/>
          <w:szCs w:val="24"/>
          <w:lang w:val="bg-BG"/>
        </w:rPr>
        <w:t>то</w:t>
      </w:r>
      <w:r>
        <w:rPr>
          <w:rFonts w:ascii="Times New Roman" w:hAnsi="Times New Roman" w:cs="Times New Roman"/>
          <w:sz w:val="24"/>
          <w:szCs w:val="24"/>
          <w:lang w:val="bg-BG"/>
        </w:rPr>
        <w:t xml:space="preserve"> образование. Темите са определени в училищна</w:t>
      </w:r>
      <w:r w:rsidR="006944FF">
        <w:rPr>
          <w:rFonts w:ascii="Times New Roman" w:hAnsi="Times New Roman" w:cs="Times New Roman"/>
          <w:sz w:val="24"/>
          <w:szCs w:val="24"/>
          <w:lang w:val="bg-BG"/>
        </w:rPr>
        <w:t>та</w:t>
      </w:r>
      <w:r>
        <w:rPr>
          <w:rFonts w:ascii="Times New Roman" w:hAnsi="Times New Roman" w:cs="Times New Roman"/>
          <w:sz w:val="24"/>
          <w:szCs w:val="24"/>
          <w:lang w:val="bg-BG"/>
        </w:rPr>
        <w:t xml:space="preserve"> програма, приета от педагогическия съвет и утвърдена от директора на училището. За провеждане на педагогическите ситуации в ДГ, които не се водят от учители специалисти, се подготвят материали, осигуряващи ефективно педагогическо взаимодействие.</w:t>
      </w:r>
    </w:p>
    <w:p w14:paraId="472581BA" w14:textId="270BB73A" w:rsidR="009C0EA5" w:rsidRDefault="0041717D">
      <w:pPr>
        <w:pStyle w:val="ListParagraph"/>
        <w:spacing w:after="0" w:line="360" w:lineRule="auto"/>
        <w:ind w:left="0"/>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ab/>
        <w:t xml:space="preserve">При отсъствие на педагогическия специалист, който </w:t>
      </w:r>
      <w:r w:rsidR="00EB72E2">
        <w:rPr>
          <w:rFonts w:ascii="Times New Roman" w:hAnsi="Times New Roman" w:cs="Times New Roman"/>
          <w:sz w:val="24"/>
          <w:szCs w:val="24"/>
          <w:lang w:val="bg-BG"/>
        </w:rPr>
        <w:t>извършва</w:t>
      </w:r>
      <w:r>
        <w:rPr>
          <w:rFonts w:ascii="Times New Roman" w:hAnsi="Times New Roman" w:cs="Times New Roman"/>
          <w:sz w:val="24"/>
          <w:szCs w:val="24"/>
          <w:lang w:val="bg-BG"/>
        </w:rPr>
        <w:t xml:space="preserve"> корекционна, терапевтична работа или педагогическа и психологическа подкрепа с децата в ЦСОП, заместващите учители осъществяват дейности, свързани с развитие на интересите, способностите и компетентностите в областта на изкуствата и спорта.</w:t>
      </w:r>
    </w:p>
    <w:p w14:paraId="04EEA15A" w14:textId="77777777" w:rsidR="009C0EA5" w:rsidRDefault="0041717D">
      <w:pPr>
        <w:pStyle w:val="ListParagraph"/>
        <w:spacing w:after="0" w:line="360" w:lineRule="auto"/>
        <w:ind w:left="0"/>
        <w:jc w:val="both"/>
        <w:rPr>
          <w:rFonts w:ascii="Times New Roman" w:hAnsi="Times New Roman" w:cs="Times New Roman"/>
          <w:sz w:val="24"/>
          <w:szCs w:val="24"/>
          <w:lang w:val="bg-BG"/>
        </w:rPr>
      </w:pPr>
      <w:r>
        <w:rPr>
          <w:rFonts w:ascii="Times New Roman" w:hAnsi="Times New Roman" w:cs="Times New Roman"/>
          <w:sz w:val="24"/>
          <w:szCs w:val="24"/>
          <w:lang w:val="bg-BG"/>
        </w:rPr>
        <w:tab/>
        <w:t xml:space="preserve">Задължението за осигуреност със заместващ учител при отсъствието на </w:t>
      </w:r>
      <w:proofErr w:type="spellStart"/>
      <w:r>
        <w:rPr>
          <w:rFonts w:ascii="Times New Roman" w:hAnsi="Times New Roman" w:cs="Times New Roman"/>
          <w:sz w:val="24"/>
          <w:szCs w:val="24"/>
          <w:lang w:val="bg-BG"/>
        </w:rPr>
        <w:t>титуляра</w:t>
      </w:r>
      <w:proofErr w:type="spellEnd"/>
      <w:r>
        <w:rPr>
          <w:rFonts w:ascii="Times New Roman" w:hAnsi="Times New Roman" w:cs="Times New Roman"/>
          <w:sz w:val="24"/>
          <w:szCs w:val="24"/>
          <w:lang w:val="bg-BG"/>
        </w:rPr>
        <w:t xml:space="preserve"> се регламентира в Правилника за вътрешния трудов ред на образователната институция. Контролът по изпълнението на задълженията на заместващия учител се осъществява от директора на училището, ДГ или ЦСОП.</w:t>
      </w:r>
    </w:p>
    <w:p w14:paraId="51B0B8EF" w14:textId="097F26C3" w:rsidR="009C0EA5" w:rsidRDefault="0041717D">
      <w:pPr>
        <w:pStyle w:val="ListParagraph"/>
        <w:spacing w:after="0" w:line="360" w:lineRule="auto"/>
        <w:ind w:left="0"/>
        <w:jc w:val="both"/>
        <w:rPr>
          <w:rFonts w:ascii="Times New Roman" w:hAnsi="Times New Roman" w:cs="Times New Roman"/>
          <w:sz w:val="24"/>
          <w:szCs w:val="24"/>
          <w:lang w:val="bg-BG"/>
        </w:rPr>
      </w:pPr>
      <w:r>
        <w:rPr>
          <w:rFonts w:ascii="Times New Roman" w:hAnsi="Times New Roman" w:cs="Times New Roman"/>
          <w:b/>
          <w:bCs/>
          <w:sz w:val="24"/>
          <w:szCs w:val="24"/>
          <w:lang w:val="bg-BG"/>
        </w:rPr>
        <w:tab/>
        <w:t>11.2. По Модул 3</w:t>
      </w:r>
      <w:r>
        <w:rPr>
          <w:rFonts w:ascii="Times New Roman" w:hAnsi="Times New Roman" w:cs="Times New Roman"/>
          <w:sz w:val="24"/>
          <w:szCs w:val="24"/>
          <w:lang w:val="bg-BG"/>
        </w:rPr>
        <w:t xml:space="preserve"> – осигуряване на средства за изплащане на допълнително месечно възнаграждение за компенсиране на разходите за консумативи на провеждащите ОРЕС педагогически специалисти от домовете с</w:t>
      </w:r>
      <w:r w:rsidR="00EB72E2">
        <w:rPr>
          <w:rFonts w:ascii="Times New Roman" w:hAnsi="Times New Roman" w:cs="Times New Roman"/>
          <w:sz w:val="24"/>
          <w:szCs w:val="24"/>
          <w:lang w:val="bg-BG"/>
        </w:rPr>
        <w:t>и</w:t>
      </w:r>
      <w:r>
        <w:rPr>
          <w:rFonts w:ascii="Times New Roman" w:hAnsi="Times New Roman" w:cs="Times New Roman"/>
          <w:sz w:val="24"/>
          <w:szCs w:val="24"/>
          <w:lang w:val="bg-BG"/>
        </w:rPr>
        <w:t xml:space="preserve"> при спазване на следните условия:</w:t>
      </w:r>
    </w:p>
    <w:p w14:paraId="03B38E5B" w14:textId="77777777" w:rsidR="009C0EA5" w:rsidRDefault="0041717D">
      <w:pPr>
        <w:pStyle w:val="ListParagraph"/>
        <w:numPr>
          <w:ilvl w:val="0"/>
          <w:numId w:val="5"/>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Педагогическите специалисти са провели ОРЕС от дома си и са изпълнили нормата си преподавателска работа за съответния период съгласно утвърденото седмично разписание/програмна система, както и графика за дистанционните учебни часове и за текущата обратна връзка и оценяването, когато обучението в ОРЕС е несинхронно;</w:t>
      </w:r>
    </w:p>
    <w:p w14:paraId="1A68F142" w14:textId="77777777" w:rsidR="009C0EA5" w:rsidRDefault="0041717D">
      <w:pPr>
        <w:pStyle w:val="ListParagraph"/>
        <w:numPr>
          <w:ilvl w:val="0"/>
          <w:numId w:val="5"/>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При синхронно ОРЕС педагогическите специалисти са провели синхронен урок, в който са осъществили синхронно взаимодействие на учениците, отразили са отсъствията, текущото оценяване и са дали обратна връзка за резултатите от обучението;</w:t>
      </w:r>
    </w:p>
    <w:p w14:paraId="46FC2D4B" w14:textId="77777777" w:rsidR="009C0EA5" w:rsidRDefault="0041717D">
      <w:pPr>
        <w:pStyle w:val="ListParagraph"/>
        <w:numPr>
          <w:ilvl w:val="0"/>
          <w:numId w:val="5"/>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При несинхронно ОРЕС педагогическите специалисти са публикували образователни материали съгласно графика за дистанционните учебни часове и са осъществили синхронно взаимодействие с учениците по график, отразили са отсъствията, текущото оценяване и са дали обратна връзка за резултатите от обучението;</w:t>
      </w:r>
    </w:p>
    <w:p w14:paraId="5362788D" w14:textId="77777777" w:rsidR="009C0EA5" w:rsidRDefault="0041717D">
      <w:pPr>
        <w:pStyle w:val="ListParagraph"/>
        <w:numPr>
          <w:ilvl w:val="0"/>
          <w:numId w:val="5"/>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Продължителността на педагогическото взаимодействие от разстояние в електронна среда е осъществено с участието на родителите в съответствие с възрастта на децата и не надвишава 30 минути дневно за дете. Проследени са постиженията от осъщественото педагогическо взаимодействие чрез наблюдение от педагогическите специалисти и обсъждане с родителите;</w:t>
      </w:r>
    </w:p>
    <w:p w14:paraId="03B79F0E" w14:textId="2A0540EE" w:rsidR="009C0EA5" w:rsidRDefault="0041717D">
      <w:pPr>
        <w:pStyle w:val="ListParagraph"/>
        <w:numPr>
          <w:ilvl w:val="0"/>
          <w:numId w:val="5"/>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За времето, в което педагогическият специалист отсъства от работа и не провежда ОРЕС, допълнително възнаграждение за компенсиране на разходите за консумативи се осигурява на заместващия го педагогически специалист, осъществяващ ОРЕС от вкъщи;</w:t>
      </w:r>
    </w:p>
    <w:p w14:paraId="365D89CB" w14:textId="0930A3B6" w:rsidR="009C0EA5" w:rsidRDefault="0041717D">
      <w:pPr>
        <w:pStyle w:val="ListParagraph"/>
        <w:numPr>
          <w:ilvl w:val="0"/>
          <w:numId w:val="5"/>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Директорът на училището, ДГ и ЦСОП е осъществил контрол за ефективното изпълнение на нормата преподавателска работа на педагогическия специалист, който кандидатства за допълнителното трудово възнаграждение</w:t>
      </w:r>
      <w:r w:rsidR="00F11942">
        <w:rPr>
          <w:rFonts w:ascii="Times New Roman" w:hAnsi="Times New Roman" w:cs="Times New Roman"/>
          <w:sz w:val="24"/>
          <w:szCs w:val="24"/>
          <w:lang w:val="bg-BG"/>
        </w:rPr>
        <w:t>.</w:t>
      </w:r>
    </w:p>
    <w:p w14:paraId="3D7C02F1" w14:textId="4A261862" w:rsidR="009C0EA5" w:rsidRDefault="0041717D">
      <w:pPr>
        <w:pStyle w:val="ListParagraph"/>
        <w:spacing w:after="0" w:line="360" w:lineRule="auto"/>
        <w:ind w:left="0"/>
        <w:jc w:val="both"/>
        <w:rPr>
          <w:rFonts w:ascii="Times New Roman" w:hAnsi="Times New Roman" w:cs="Times New Roman"/>
          <w:sz w:val="24"/>
          <w:szCs w:val="24"/>
          <w:lang w:val="bg-BG"/>
        </w:rPr>
      </w:pPr>
      <w:r>
        <w:rPr>
          <w:rFonts w:ascii="Times New Roman" w:hAnsi="Times New Roman" w:cs="Times New Roman"/>
          <w:sz w:val="24"/>
          <w:szCs w:val="24"/>
          <w:lang w:val="bg-BG"/>
        </w:rPr>
        <w:tab/>
        <w:t>Средства за допълнително месечно трудово възнаграждение за компенсиране на разходите за консумативи се осигуряват и за директори на училище, ЦСОП, ДГ при спазване на горните условия за нормата им преподавателска заетост, както и за изпълнение на управленските им функции от вкъщи чрез средствата на информационните и комуникационни</w:t>
      </w:r>
      <w:r w:rsidR="00F11942">
        <w:rPr>
          <w:rFonts w:ascii="Times New Roman" w:hAnsi="Times New Roman" w:cs="Times New Roman"/>
          <w:sz w:val="24"/>
          <w:szCs w:val="24"/>
          <w:lang w:val="bg-BG"/>
        </w:rPr>
        <w:t>те</w:t>
      </w:r>
      <w:r>
        <w:rPr>
          <w:rFonts w:ascii="Times New Roman" w:hAnsi="Times New Roman" w:cs="Times New Roman"/>
          <w:sz w:val="24"/>
          <w:szCs w:val="24"/>
          <w:lang w:val="bg-BG"/>
        </w:rPr>
        <w:t xml:space="preserve"> технологии, за което подават декларация по образец.</w:t>
      </w:r>
    </w:p>
    <w:p w14:paraId="5989BB5B" w14:textId="77777777" w:rsidR="009C0EA5" w:rsidRDefault="009C0EA5">
      <w:pPr>
        <w:pStyle w:val="ListParagraph"/>
        <w:spacing w:after="0" w:line="360" w:lineRule="auto"/>
        <w:ind w:left="0"/>
        <w:jc w:val="both"/>
        <w:rPr>
          <w:rFonts w:ascii="Times New Roman" w:hAnsi="Times New Roman" w:cs="Times New Roman"/>
          <w:sz w:val="24"/>
          <w:szCs w:val="24"/>
          <w:lang w:val="bg-BG"/>
        </w:rPr>
      </w:pPr>
    </w:p>
    <w:p w14:paraId="13E569CD" w14:textId="77777777" w:rsidR="009C0EA5" w:rsidRDefault="0041717D">
      <w:pPr>
        <w:pStyle w:val="ListParagraph"/>
        <w:numPr>
          <w:ilvl w:val="0"/>
          <w:numId w:val="1"/>
        </w:num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ДОПУСТИМИ РАЗХОДИ И ЕТАПИ НА ФИНАНСИРАНЕ</w:t>
      </w:r>
    </w:p>
    <w:p w14:paraId="6318ABD9" w14:textId="77777777" w:rsidR="009C0EA5" w:rsidRDefault="0041717D">
      <w:pPr>
        <w:pStyle w:val="ListParagraph"/>
        <w:numPr>
          <w:ilvl w:val="1"/>
          <w:numId w:val="1"/>
        </w:numPr>
        <w:spacing w:after="0" w:line="360" w:lineRule="auto"/>
        <w:jc w:val="both"/>
        <w:rPr>
          <w:rFonts w:ascii="Times New Roman" w:hAnsi="Times New Roman" w:cs="Times New Roman"/>
          <w:b/>
          <w:bCs/>
          <w:sz w:val="24"/>
          <w:szCs w:val="24"/>
          <w:lang w:val="bg-BG"/>
        </w:rPr>
      </w:pPr>
      <w:r>
        <w:rPr>
          <w:rFonts w:ascii="Times New Roman" w:hAnsi="Times New Roman" w:cs="Times New Roman"/>
          <w:sz w:val="24"/>
          <w:lang w:val="bg-BG"/>
        </w:rPr>
        <w:t xml:space="preserve">Допълнителните средства по </w:t>
      </w:r>
      <w:r>
        <w:rPr>
          <w:rFonts w:ascii="Times New Roman" w:hAnsi="Times New Roman" w:cs="Times New Roman"/>
          <w:b/>
          <w:sz w:val="24"/>
          <w:lang w:val="bg-BG"/>
        </w:rPr>
        <w:t xml:space="preserve">Модул 1 и Модул 2 </w:t>
      </w:r>
      <w:r>
        <w:rPr>
          <w:rFonts w:ascii="Times New Roman" w:hAnsi="Times New Roman" w:cs="Times New Roman"/>
          <w:sz w:val="24"/>
          <w:lang w:val="bg-BG"/>
        </w:rPr>
        <w:t>се предоставят за изплащане на</w:t>
      </w:r>
      <w:r>
        <w:rPr>
          <w:rFonts w:ascii="Times New Roman" w:hAnsi="Times New Roman" w:cs="Times New Roman"/>
          <w:spacing w:val="1"/>
          <w:sz w:val="24"/>
          <w:lang w:val="bg-BG"/>
        </w:rPr>
        <w:t xml:space="preserve"> </w:t>
      </w:r>
      <w:r>
        <w:rPr>
          <w:rFonts w:ascii="Times New Roman" w:hAnsi="Times New Roman" w:cs="Times New Roman"/>
          <w:sz w:val="24"/>
          <w:lang w:val="bg-BG"/>
        </w:rPr>
        <w:t>реално проведени учебни/астрономически часове от учители, които заместват отсъстващи от</w:t>
      </w:r>
      <w:r>
        <w:rPr>
          <w:rFonts w:ascii="Times New Roman" w:hAnsi="Times New Roman" w:cs="Times New Roman"/>
          <w:spacing w:val="1"/>
          <w:sz w:val="24"/>
          <w:lang w:val="bg-BG"/>
        </w:rPr>
        <w:t xml:space="preserve"> </w:t>
      </w:r>
      <w:r>
        <w:rPr>
          <w:rFonts w:ascii="Times New Roman" w:hAnsi="Times New Roman" w:cs="Times New Roman"/>
          <w:sz w:val="24"/>
          <w:lang w:val="bg-BG"/>
        </w:rPr>
        <w:t>работа учители във връзка с ползването на отпуск съгласно Глава осма, Раздел I от Кодекса</w:t>
      </w:r>
      <w:r>
        <w:rPr>
          <w:rFonts w:ascii="Times New Roman" w:hAnsi="Times New Roman" w:cs="Times New Roman"/>
          <w:spacing w:val="1"/>
          <w:sz w:val="24"/>
          <w:lang w:val="bg-BG"/>
        </w:rPr>
        <w:t xml:space="preserve"> </w:t>
      </w:r>
      <w:r>
        <w:rPr>
          <w:rFonts w:ascii="Times New Roman" w:hAnsi="Times New Roman" w:cs="Times New Roman"/>
          <w:sz w:val="24"/>
          <w:lang w:val="bg-BG"/>
        </w:rPr>
        <w:t>на</w:t>
      </w:r>
      <w:r>
        <w:rPr>
          <w:rFonts w:ascii="Times New Roman" w:hAnsi="Times New Roman" w:cs="Times New Roman"/>
          <w:spacing w:val="-2"/>
          <w:sz w:val="24"/>
          <w:lang w:val="bg-BG"/>
        </w:rPr>
        <w:t xml:space="preserve"> </w:t>
      </w:r>
      <w:r>
        <w:rPr>
          <w:rFonts w:ascii="Times New Roman" w:hAnsi="Times New Roman" w:cs="Times New Roman"/>
          <w:sz w:val="24"/>
          <w:lang w:val="bg-BG"/>
        </w:rPr>
        <w:t>труда</w:t>
      </w:r>
      <w:r>
        <w:rPr>
          <w:rFonts w:ascii="Times New Roman" w:hAnsi="Times New Roman" w:cs="Times New Roman"/>
          <w:spacing w:val="-1"/>
          <w:sz w:val="24"/>
          <w:lang w:val="bg-BG"/>
        </w:rPr>
        <w:t xml:space="preserve"> </w:t>
      </w:r>
      <w:r>
        <w:rPr>
          <w:rFonts w:ascii="Times New Roman" w:hAnsi="Times New Roman" w:cs="Times New Roman"/>
          <w:sz w:val="24"/>
          <w:lang w:val="bg-BG"/>
        </w:rPr>
        <w:t>(КТ), както следва:</w:t>
      </w:r>
    </w:p>
    <w:p w14:paraId="44857D85" w14:textId="69E12C63" w:rsidR="009C0EA5" w:rsidRDefault="0041717D">
      <w:pPr>
        <w:pStyle w:val="ListParagraph"/>
        <w:numPr>
          <w:ilvl w:val="2"/>
          <w:numId w:val="1"/>
        </w:numPr>
        <w:spacing w:after="0" w:line="360" w:lineRule="auto"/>
        <w:jc w:val="both"/>
        <w:rPr>
          <w:rFonts w:ascii="Times New Roman" w:hAnsi="Times New Roman" w:cs="Times New Roman"/>
          <w:b/>
          <w:bCs/>
          <w:sz w:val="24"/>
          <w:szCs w:val="24"/>
          <w:lang w:val="bg-BG"/>
        </w:rPr>
      </w:pPr>
      <w:r>
        <w:rPr>
          <w:rFonts w:ascii="Times New Roman" w:hAnsi="Times New Roman" w:cs="Times New Roman"/>
          <w:sz w:val="24"/>
          <w:lang w:val="bg-BG"/>
        </w:rPr>
        <w:t>на основание чл. 155 от КТ, включително платен годишен отпуск при условията на</w:t>
      </w:r>
      <w:r>
        <w:rPr>
          <w:rFonts w:ascii="Times New Roman" w:hAnsi="Times New Roman" w:cs="Times New Roman"/>
          <w:spacing w:val="1"/>
          <w:sz w:val="24"/>
          <w:lang w:val="bg-BG"/>
        </w:rPr>
        <w:t xml:space="preserve"> </w:t>
      </w:r>
      <w:r>
        <w:rPr>
          <w:rFonts w:ascii="Times New Roman" w:hAnsi="Times New Roman" w:cs="Times New Roman"/>
          <w:sz w:val="24"/>
          <w:lang w:val="bg-BG"/>
        </w:rPr>
        <w:t>чл. 176 от КД и отпуск на основание чл. 39а от КТД (допълнителен отпуск от 10 работни дни</w:t>
      </w:r>
      <w:r>
        <w:rPr>
          <w:rFonts w:ascii="Times New Roman" w:hAnsi="Times New Roman" w:cs="Times New Roman"/>
          <w:spacing w:val="1"/>
          <w:sz w:val="24"/>
          <w:lang w:val="bg-BG"/>
        </w:rPr>
        <w:t xml:space="preserve"> </w:t>
      </w:r>
      <w:r>
        <w:rPr>
          <w:rFonts w:ascii="Times New Roman" w:hAnsi="Times New Roman" w:cs="Times New Roman"/>
          <w:sz w:val="24"/>
          <w:lang w:val="bg-BG"/>
        </w:rPr>
        <w:t>за</w:t>
      </w:r>
      <w:r>
        <w:rPr>
          <w:rFonts w:ascii="Times New Roman" w:hAnsi="Times New Roman" w:cs="Times New Roman"/>
          <w:spacing w:val="-2"/>
          <w:sz w:val="24"/>
          <w:lang w:val="bg-BG"/>
        </w:rPr>
        <w:t xml:space="preserve"> </w:t>
      </w:r>
      <w:r>
        <w:rPr>
          <w:rFonts w:ascii="Times New Roman" w:hAnsi="Times New Roman" w:cs="Times New Roman"/>
          <w:sz w:val="24"/>
          <w:lang w:val="bg-BG"/>
        </w:rPr>
        <w:t>педагогически специалисти, преболедували</w:t>
      </w:r>
      <w:r>
        <w:rPr>
          <w:rFonts w:ascii="Times New Roman" w:hAnsi="Times New Roman" w:cs="Times New Roman"/>
          <w:spacing w:val="-3"/>
          <w:sz w:val="24"/>
          <w:lang w:val="bg-BG"/>
        </w:rPr>
        <w:t xml:space="preserve"> </w:t>
      </w:r>
      <w:r>
        <w:rPr>
          <w:rFonts w:ascii="Times New Roman" w:hAnsi="Times New Roman" w:cs="Times New Roman"/>
          <w:sz w:val="24"/>
          <w:lang w:val="bg-BG"/>
        </w:rPr>
        <w:t>COVID</w:t>
      </w:r>
      <w:r>
        <w:rPr>
          <w:rFonts w:ascii="Times New Roman" w:hAnsi="Times New Roman" w:cs="Times New Roman"/>
          <w:spacing w:val="2"/>
          <w:sz w:val="24"/>
          <w:lang w:val="bg-BG"/>
        </w:rPr>
        <w:t xml:space="preserve"> </w:t>
      </w:r>
      <w:r w:rsidR="00F11942" w:rsidRPr="00F11942">
        <w:rPr>
          <w:rFonts w:ascii="Times New Roman" w:hAnsi="Times New Roman" w:cs="Times New Roman"/>
          <w:spacing w:val="2"/>
          <w:sz w:val="24"/>
          <w:lang w:val="bg-BG"/>
        </w:rPr>
        <w:t>–</w:t>
      </w:r>
      <w:r>
        <w:rPr>
          <w:rFonts w:ascii="Times New Roman" w:hAnsi="Times New Roman" w:cs="Times New Roman"/>
          <w:sz w:val="24"/>
          <w:lang w:val="bg-BG"/>
        </w:rPr>
        <w:t>19);</w:t>
      </w:r>
    </w:p>
    <w:p w14:paraId="502D416A" w14:textId="77777777" w:rsidR="009C0EA5" w:rsidRDefault="0041717D">
      <w:pPr>
        <w:pStyle w:val="ListParagraph"/>
        <w:numPr>
          <w:ilvl w:val="2"/>
          <w:numId w:val="1"/>
        </w:numPr>
        <w:spacing w:after="0" w:line="360" w:lineRule="auto"/>
        <w:jc w:val="both"/>
        <w:rPr>
          <w:rFonts w:ascii="Times New Roman" w:hAnsi="Times New Roman" w:cs="Times New Roman"/>
          <w:b/>
          <w:bCs/>
          <w:sz w:val="24"/>
          <w:szCs w:val="24"/>
          <w:lang w:val="bg-BG"/>
        </w:rPr>
      </w:pPr>
      <w:r>
        <w:rPr>
          <w:rFonts w:ascii="Times New Roman" w:hAnsi="Times New Roman" w:cs="Times New Roman"/>
          <w:sz w:val="24"/>
          <w:lang w:val="bg-BG"/>
        </w:rPr>
        <w:t>на основание чл. 157 от КТ - при ползване на отпуск, при който работодателят е</w:t>
      </w:r>
      <w:r>
        <w:rPr>
          <w:rFonts w:ascii="Times New Roman" w:hAnsi="Times New Roman" w:cs="Times New Roman"/>
          <w:spacing w:val="1"/>
          <w:sz w:val="24"/>
          <w:lang w:val="bg-BG"/>
        </w:rPr>
        <w:t xml:space="preserve"> </w:t>
      </w:r>
      <w:r>
        <w:rPr>
          <w:rFonts w:ascii="Times New Roman" w:hAnsi="Times New Roman" w:cs="Times New Roman"/>
          <w:sz w:val="24"/>
          <w:lang w:val="bg-BG"/>
        </w:rPr>
        <w:t>длъжен</w:t>
      </w:r>
      <w:r>
        <w:rPr>
          <w:rFonts w:ascii="Times New Roman" w:hAnsi="Times New Roman" w:cs="Times New Roman"/>
          <w:spacing w:val="-1"/>
          <w:sz w:val="24"/>
          <w:lang w:val="bg-BG"/>
        </w:rPr>
        <w:t xml:space="preserve"> </w:t>
      </w:r>
      <w:r>
        <w:rPr>
          <w:rFonts w:ascii="Times New Roman" w:hAnsi="Times New Roman" w:cs="Times New Roman"/>
          <w:sz w:val="24"/>
          <w:lang w:val="bg-BG"/>
        </w:rPr>
        <w:t>да</w:t>
      </w:r>
      <w:r>
        <w:rPr>
          <w:rFonts w:ascii="Times New Roman" w:hAnsi="Times New Roman" w:cs="Times New Roman"/>
          <w:spacing w:val="-1"/>
          <w:sz w:val="24"/>
          <w:lang w:val="bg-BG"/>
        </w:rPr>
        <w:t xml:space="preserve"> </w:t>
      </w:r>
      <w:r>
        <w:rPr>
          <w:rFonts w:ascii="Times New Roman" w:hAnsi="Times New Roman" w:cs="Times New Roman"/>
          <w:sz w:val="24"/>
          <w:lang w:val="bg-BG"/>
        </w:rPr>
        <w:t>освободи служителя</w:t>
      </w:r>
      <w:r>
        <w:rPr>
          <w:rFonts w:ascii="Times New Roman" w:hAnsi="Times New Roman" w:cs="Times New Roman"/>
          <w:spacing w:val="-1"/>
          <w:sz w:val="24"/>
          <w:lang w:val="bg-BG"/>
        </w:rPr>
        <w:t xml:space="preserve"> </w:t>
      </w:r>
      <w:r>
        <w:rPr>
          <w:rFonts w:ascii="Times New Roman" w:hAnsi="Times New Roman" w:cs="Times New Roman"/>
          <w:sz w:val="24"/>
          <w:lang w:val="bg-BG"/>
        </w:rPr>
        <w:t>съгласно чл.</w:t>
      </w:r>
      <w:r>
        <w:rPr>
          <w:rFonts w:ascii="Times New Roman" w:hAnsi="Times New Roman" w:cs="Times New Roman"/>
          <w:spacing w:val="-1"/>
          <w:sz w:val="24"/>
          <w:lang w:val="bg-BG"/>
        </w:rPr>
        <w:t xml:space="preserve"> </w:t>
      </w:r>
      <w:r>
        <w:rPr>
          <w:rFonts w:ascii="Times New Roman" w:hAnsi="Times New Roman" w:cs="Times New Roman"/>
          <w:sz w:val="24"/>
          <w:lang w:val="bg-BG"/>
        </w:rPr>
        <w:t>157, ал.</w:t>
      </w:r>
      <w:r>
        <w:rPr>
          <w:rFonts w:ascii="Times New Roman" w:hAnsi="Times New Roman" w:cs="Times New Roman"/>
          <w:spacing w:val="-2"/>
          <w:sz w:val="24"/>
          <w:lang w:val="bg-BG"/>
        </w:rPr>
        <w:t xml:space="preserve"> </w:t>
      </w:r>
      <w:r>
        <w:rPr>
          <w:rFonts w:ascii="Times New Roman" w:hAnsi="Times New Roman" w:cs="Times New Roman"/>
          <w:sz w:val="24"/>
          <w:lang w:val="bg-BG"/>
        </w:rPr>
        <w:t>1, т. 1</w:t>
      </w:r>
      <w:r>
        <w:rPr>
          <w:rFonts w:ascii="Times New Roman" w:hAnsi="Times New Roman" w:cs="Times New Roman"/>
          <w:spacing w:val="2"/>
          <w:sz w:val="24"/>
          <w:lang w:val="bg-BG"/>
        </w:rPr>
        <w:t xml:space="preserve"> </w:t>
      </w:r>
      <w:r>
        <w:rPr>
          <w:rFonts w:ascii="Times New Roman" w:hAnsi="Times New Roman" w:cs="Times New Roman"/>
          <w:sz w:val="24"/>
          <w:lang w:val="bg-BG"/>
        </w:rPr>
        <w:t>-</w:t>
      </w:r>
      <w:r>
        <w:rPr>
          <w:rFonts w:ascii="Times New Roman" w:hAnsi="Times New Roman" w:cs="Times New Roman"/>
          <w:spacing w:val="-2"/>
          <w:sz w:val="24"/>
          <w:lang w:val="bg-BG"/>
        </w:rPr>
        <w:t xml:space="preserve"> </w:t>
      </w:r>
      <w:r>
        <w:rPr>
          <w:rFonts w:ascii="Times New Roman" w:hAnsi="Times New Roman" w:cs="Times New Roman"/>
          <w:sz w:val="24"/>
          <w:lang w:val="bg-BG"/>
        </w:rPr>
        <w:t>7;</w:t>
      </w:r>
    </w:p>
    <w:p w14:paraId="73336123" w14:textId="77777777" w:rsidR="009C0EA5" w:rsidRDefault="0041717D">
      <w:pPr>
        <w:pStyle w:val="ListParagraph"/>
        <w:numPr>
          <w:ilvl w:val="2"/>
          <w:numId w:val="1"/>
        </w:numPr>
        <w:spacing w:after="0" w:line="360" w:lineRule="auto"/>
        <w:jc w:val="both"/>
        <w:rPr>
          <w:rFonts w:ascii="Times New Roman" w:hAnsi="Times New Roman" w:cs="Times New Roman"/>
          <w:b/>
          <w:bCs/>
          <w:sz w:val="24"/>
          <w:szCs w:val="24"/>
          <w:lang w:val="bg-BG"/>
        </w:rPr>
      </w:pPr>
      <w:r>
        <w:rPr>
          <w:rFonts w:ascii="Times New Roman" w:hAnsi="Times New Roman" w:cs="Times New Roman"/>
          <w:sz w:val="24"/>
          <w:lang w:val="bg-BG"/>
        </w:rPr>
        <w:t>на основание чл. 159 от КТ - за работните дни, за които отсъстващият учител</w:t>
      </w:r>
      <w:r>
        <w:rPr>
          <w:rFonts w:ascii="Times New Roman" w:hAnsi="Times New Roman" w:cs="Times New Roman"/>
          <w:spacing w:val="1"/>
          <w:sz w:val="24"/>
          <w:lang w:val="bg-BG"/>
        </w:rPr>
        <w:t xml:space="preserve"> </w:t>
      </w:r>
      <w:r>
        <w:rPr>
          <w:rFonts w:ascii="Times New Roman" w:hAnsi="Times New Roman" w:cs="Times New Roman"/>
          <w:sz w:val="24"/>
          <w:lang w:val="bg-BG"/>
        </w:rPr>
        <w:t>ползва</w:t>
      </w:r>
      <w:r>
        <w:rPr>
          <w:rFonts w:ascii="Times New Roman" w:hAnsi="Times New Roman" w:cs="Times New Roman"/>
          <w:spacing w:val="-3"/>
          <w:sz w:val="24"/>
          <w:lang w:val="bg-BG"/>
        </w:rPr>
        <w:t xml:space="preserve"> </w:t>
      </w:r>
      <w:r>
        <w:rPr>
          <w:rFonts w:ascii="Times New Roman" w:hAnsi="Times New Roman" w:cs="Times New Roman"/>
          <w:sz w:val="24"/>
          <w:lang w:val="bg-BG"/>
        </w:rPr>
        <w:t>отпуск</w:t>
      </w:r>
      <w:r>
        <w:rPr>
          <w:rFonts w:ascii="Times New Roman" w:hAnsi="Times New Roman" w:cs="Times New Roman"/>
          <w:spacing w:val="-2"/>
          <w:sz w:val="24"/>
          <w:lang w:val="bg-BG"/>
        </w:rPr>
        <w:t xml:space="preserve"> </w:t>
      </w:r>
      <w:r>
        <w:rPr>
          <w:rFonts w:ascii="Times New Roman" w:hAnsi="Times New Roman" w:cs="Times New Roman"/>
          <w:sz w:val="24"/>
          <w:lang w:val="bg-BG"/>
        </w:rPr>
        <w:t>за</w:t>
      </w:r>
      <w:r>
        <w:rPr>
          <w:rFonts w:ascii="Times New Roman" w:hAnsi="Times New Roman" w:cs="Times New Roman"/>
          <w:spacing w:val="-1"/>
          <w:sz w:val="24"/>
          <w:lang w:val="bg-BG"/>
        </w:rPr>
        <w:t xml:space="preserve"> </w:t>
      </w:r>
      <w:r>
        <w:rPr>
          <w:rFonts w:ascii="Times New Roman" w:hAnsi="Times New Roman" w:cs="Times New Roman"/>
          <w:sz w:val="24"/>
          <w:lang w:val="bg-BG"/>
        </w:rPr>
        <w:t>синдикална</w:t>
      </w:r>
      <w:r>
        <w:rPr>
          <w:rFonts w:ascii="Times New Roman" w:hAnsi="Times New Roman" w:cs="Times New Roman"/>
          <w:spacing w:val="-1"/>
          <w:sz w:val="24"/>
          <w:lang w:val="bg-BG"/>
        </w:rPr>
        <w:t xml:space="preserve"> </w:t>
      </w:r>
      <w:r>
        <w:rPr>
          <w:rFonts w:ascii="Times New Roman" w:hAnsi="Times New Roman" w:cs="Times New Roman"/>
          <w:sz w:val="24"/>
          <w:lang w:val="bg-BG"/>
        </w:rPr>
        <w:t>дейност;</w:t>
      </w:r>
    </w:p>
    <w:p w14:paraId="15226F8F" w14:textId="77777777" w:rsidR="009C0EA5" w:rsidRDefault="0041717D">
      <w:pPr>
        <w:pStyle w:val="ListParagraph"/>
        <w:numPr>
          <w:ilvl w:val="2"/>
          <w:numId w:val="1"/>
        </w:numPr>
        <w:spacing w:after="0" w:line="360" w:lineRule="auto"/>
        <w:jc w:val="both"/>
        <w:rPr>
          <w:rFonts w:ascii="Times New Roman" w:hAnsi="Times New Roman" w:cs="Times New Roman"/>
          <w:b/>
          <w:bCs/>
          <w:sz w:val="24"/>
          <w:szCs w:val="24"/>
          <w:lang w:val="bg-BG"/>
        </w:rPr>
      </w:pPr>
      <w:r>
        <w:rPr>
          <w:rFonts w:ascii="Times New Roman" w:hAnsi="Times New Roman" w:cs="Times New Roman"/>
          <w:sz w:val="24"/>
          <w:lang w:val="bg-BG"/>
        </w:rPr>
        <w:t>на основание чл. 161 от КТ - за работните дни, за които е разрешен от работодателя</w:t>
      </w:r>
      <w:r>
        <w:rPr>
          <w:rFonts w:ascii="Times New Roman" w:hAnsi="Times New Roman" w:cs="Times New Roman"/>
          <w:spacing w:val="-57"/>
          <w:sz w:val="24"/>
          <w:lang w:val="bg-BG"/>
        </w:rPr>
        <w:t xml:space="preserve"> </w:t>
      </w:r>
      <w:r>
        <w:rPr>
          <w:rFonts w:ascii="Times New Roman" w:hAnsi="Times New Roman" w:cs="Times New Roman"/>
          <w:sz w:val="24"/>
          <w:lang w:val="bg-BG"/>
        </w:rPr>
        <w:t>платен</w:t>
      </w:r>
      <w:r>
        <w:rPr>
          <w:rFonts w:ascii="Times New Roman" w:hAnsi="Times New Roman" w:cs="Times New Roman"/>
          <w:spacing w:val="-1"/>
          <w:sz w:val="24"/>
          <w:lang w:val="bg-BG"/>
        </w:rPr>
        <w:t xml:space="preserve"> </w:t>
      </w:r>
      <w:r>
        <w:rPr>
          <w:rFonts w:ascii="Times New Roman" w:hAnsi="Times New Roman" w:cs="Times New Roman"/>
          <w:sz w:val="24"/>
          <w:lang w:val="bg-BG"/>
        </w:rPr>
        <w:t>служебен и творчески отпуск само</w:t>
      </w:r>
      <w:r>
        <w:rPr>
          <w:rFonts w:ascii="Times New Roman" w:hAnsi="Times New Roman" w:cs="Times New Roman"/>
          <w:spacing w:val="-1"/>
          <w:sz w:val="24"/>
          <w:lang w:val="bg-BG"/>
        </w:rPr>
        <w:t xml:space="preserve"> </w:t>
      </w:r>
      <w:r>
        <w:rPr>
          <w:rFonts w:ascii="Times New Roman" w:hAnsi="Times New Roman" w:cs="Times New Roman"/>
          <w:sz w:val="24"/>
          <w:lang w:val="bg-BG"/>
        </w:rPr>
        <w:t>в</w:t>
      </w:r>
      <w:r>
        <w:rPr>
          <w:rFonts w:ascii="Times New Roman" w:hAnsi="Times New Roman" w:cs="Times New Roman"/>
          <w:spacing w:val="-1"/>
          <w:sz w:val="24"/>
          <w:lang w:val="bg-BG"/>
        </w:rPr>
        <w:t xml:space="preserve"> </w:t>
      </w:r>
      <w:r>
        <w:rPr>
          <w:rFonts w:ascii="Times New Roman" w:hAnsi="Times New Roman" w:cs="Times New Roman"/>
          <w:sz w:val="24"/>
          <w:lang w:val="bg-BG"/>
        </w:rPr>
        <w:t>случаите:</w:t>
      </w:r>
    </w:p>
    <w:p w14:paraId="651E6D88" w14:textId="77777777" w:rsidR="009C0EA5" w:rsidRDefault="0041717D">
      <w:pPr>
        <w:pStyle w:val="BodyText"/>
        <w:spacing w:line="360" w:lineRule="auto"/>
        <w:ind w:right="110"/>
      </w:pPr>
      <w:r>
        <w:rPr>
          <w:b/>
        </w:rPr>
        <w:t>а)</w:t>
      </w:r>
      <w:r>
        <w:rPr>
          <w:b/>
          <w:spacing w:val="1"/>
        </w:rPr>
        <w:t xml:space="preserve"> </w:t>
      </w:r>
      <w:r>
        <w:t>по</w:t>
      </w:r>
      <w:r>
        <w:rPr>
          <w:spacing w:val="1"/>
        </w:rPr>
        <w:t xml:space="preserve"> </w:t>
      </w:r>
      <w:r>
        <w:t>заповед</w:t>
      </w:r>
      <w:r>
        <w:rPr>
          <w:spacing w:val="1"/>
        </w:rPr>
        <w:t xml:space="preserve"> </w:t>
      </w:r>
      <w:r>
        <w:t>на</w:t>
      </w:r>
      <w:r>
        <w:rPr>
          <w:spacing w:val="1"/>
        </w:rPr>
        <w:t xml:space="preserve"> </w:t>
      </w:r>
      <w:r>
        <w:t>министъра</w:t>
      </w:r>
      <w:r>
        <w:rPr>
          <w:spacing w:val="1"/>
        </w:rPr>
        <w:t xml:space="preserve"> </w:t>
      </w:r>
      <w:r>
        <w:t>на</w:t>
      </w:r>
      <w:r>
        <w:rPr>
          <w:spacing w:val="1"/>
        </w:rPr>
        <w:t xml:space="preserve"> </w:t>
      </w:r>
      <w:r>
        <w:t>образованието</w:t>
      </w:r>
      <w:r>
        <w:rPr>
          <w:spacing w:val="1"/>
        </w:rPr>
        <w:t xml:space="preserve"> </w:t>
      </w:r>
      <w:r>
        <w:t>и</w:t>
      </w:r>
      <w:r>
        <w:rPr>
          <w:spacing w:val="1"/>
        </w:rPr>
        <w:t xml:space="preserve"> </w:t>
      </w:r>
      <w:r>
        <w:t>науката</w:t>
      </w:r>
      <w:r>
        <w:rPr>
          <w:spacing w:val="1"/>
        </w:rPr>
        <w:t xml:space="preserve"> </w:t>
      </w:r>
      <w:r>
        <w:t>или</w:t>
      </w:r>
      <w:r>
        <w:rPr>
          <w:spacing w:val="1"/>
        </w:rPr>
        <w:t xml:space="preserve"> </w:t>
      </w:r>
      <w:r>
        <w:t>на</w:t>
      </w:r>
      <w:r>
        <w:rPr>
          <w:spacing w:val="1"/>
        </w:rPr>
        <w:t xml:space="preserve"> </w:t>
      </w:r>
      <w:r>
        <w:t>началниците</w:t>
      </w:r>
      <w:r>
        <w:rPr>
          <w:spacing w:val="1"/>
        </w:rPr>
        <w:t xml:space="preserve"> </w:t>
      </w:r>
      <w:r>
        <w:t>на</w:t>
      </w:r>
      <w:r>
        <w:rPr>
          <w:spacing w:val="1"/>
        </w:rPr>
        <w:t xml:space="preserve"> </w:t>
      </w:r>
      <w:r>
        <w:t>регионалните управления на образованието за участие в провеждане на външно оценяване,</w:t>
      </w:r>
      <w:r>
        <w:rPr>
          <w:spacing w:val="1"/>
        </w:rPr>
        <w:t xml:space="preserve"> </w:t>
      </w:r>
      <w:r>
        <w:t>държавни</w:t>
      </w:r>
      <w:r>
        <w:rPr>
          <w:spacing w:val="-1"/>
        </w:rPr>
        <w:t xml:space="preserve"> </w:t>
      </w:r>
      <w:r>
        <w:t>зрелостни</w:t>
      </w:r>
      <w:r>
        <w:rPr>
          <w:spacing w:val="1"/>
        </w:rPr>
        <w:t xml:space="preserve"> </w:t>
      </w:r>
      <w:r>
        <w:t>изпити;</w:t>
      </w:r>
    </w:p>
    <w:p w14:paraId="5B5CD72B" w14:textId="77777777" w:rsidR="009C0EA5" w:rsidRDefault="0041717D">
      <w:pPr>
        <w:pStyle w:val="BodyText"/>
        <w:spacing w:line="360" w:lineRule="auto"/>
        <w:ind w:right="109"/>
      </w:pPr>
      <w:r>
        <w:rPr>
          <w:b/>
        </w:rPr>
        <w:t>б)</w:t>
      </w:r>
      <w:r>
        <w:rPr>
          <w:b/>
          <w:spacing w:val="1"/>
        </w:rPr>
        <w:t xml:space="preserve"> </w:t>
      </w:r>
      <w:r>
        <w:t>по</w:t>
      </w:r>
      <w:r>
        <w:rPr>
          <w:spacing w:val="1"/>
        </w:rPr>
        <w:t xml:space="preserve"> </w:t>
      </w:r>
      <w:r>
        <w:t>заповед</w:t>
      </w:r>
      <w:r>
        <w:rPr>
          <w:spacing w:val="1"/>
        </w:rPr>
        <w:t xml:space="preserve"> </w:t>
      </w:r>
      <w:r>
        <w:t>на</w:t>
      </w:r>
      <w:r>
        <w:rPr>
          <w:spacing w:val="1"/>
        </w:rPr>
        <w:t xml:space="preserve"> </w:t>
      </w:r>
      <w:r>
        <w:t>директора</w:t>
      </w:r>
      <w:r>
        <w:rPr>
          <w:spacing w:val="1"/>
        </w:rPr>
        <w:t xml:space="preserve"> </w:t>
      </w:r>
      <w:r>
        <w:t>на</w:t>
      </w:r>
      <w:r>
        <w:rPr>
          <w:spacing w:val="1"/>
        </w:rPr>
        <w:t xml:space="preserve"> </w:t>
      </w:r>
      <w:r>
        <w:t>училището/ЦСОП/детската</w:t>
      </w:r>
      <w:r>
        <w:rPr>
          <w:spacing w:val="1"/>
        </w:rPr>
        <w:t xml:space="preserve"> </w:t>
      </w:r>
      <w:r>
        <w:t>градина</w:t>
      </w:r>
      <w:r>
        <w:rPr>
          <w:spacing w:val="1"/>
        </w:rPr>
        <w:t xml:space="preserve"> </w:t>
      </w:r>
      <w:r>
        <w:t>за</w:t>
      </w:r>
      <w:r>
        <w:rPr>
          <w:spacing w:val="1"/>
        </w:rPr>
        <w:t xml:space="preserve"> </w:t>
      </w:r>
      <w:r>
        <w:t>участие</w:t>
      </w:r>
      <w:r>
        <w:rPr>
          <w:spacing w:val="1"/>
        </w:rPr>
        <w:t xml:space="preserve"> </w:t>
      </w:r>
      <w:r>
        <w:t>в</w:t>
      </w:r>
      <w:r>
        <w:rPr>
          <w:spacing w:val="1"/>
        </w:rPr>
        <w:t xml:space="preserve"> </w:t>
      </w:r>
      <w:r>
        <w:t>международни</w:t>
      </w:r>
      <w:r>
        <w:rPr>
          <w:spacing w:val="24"/>
        </w:rPr>
        <w:t xml:space="preserve"> </w:t>
      </w:r>
      <w:r>
        <w:t>програми,</w:t>
      </w:r>
      <w:r>
        <w:rPr>
          <w:spacing w:val="24"/>
        </w:rPr>
        <w:t xml:space="preserve"> </w:t>
      </w:r>
      <w:r>
        <w:t>проекти,</w:t>
      </w:r>
      <w:r>
        <w:rPr>
          <w:spacing w:val="24"/>
        </w:rPr>
        <w:t xml:space="preserve"> </w:t>
      </w:r>
      <w:r>
        <w:t>междуучилищен</w:t>
      </w:r>
      <w:r>
        <w:rPr>
          <w:spacing w:val="25"/>
        </w:rPr>
        <w:t xml:space="preserve"> </w:t>
      </w:r>
      <w:r>
        <w:t>обмен</w:t>
      </w:r>
      <w:r>
        <w:rPr>
          <w:spacing w:val="25"/>
        </w:rPr>
        <w:t xml:space="preserve"> </w:t>
      </w:r>
      <w:r>
        <w:t>на</w:t>
      </w:r>
      <w:r>
        <w:rPr>
          <w:spacing w:val="23"/>
        </w:rPr>
        <w:t xml:space="preserve"> </w:t>
      </w:r>
      <w:r>
        <w:t>практики</w:t>
      </w:r>
      <w:r>
        <w:rPr>
          <w:spacing w:val="24"/>
        </w:rPr>
        <w:t xml:space="preserve"> </w:t>
      </w:r>
      <w:r>
        <w:t>и</w:t>
      </w:r>
      <w:r>
        <w:rPr>
          <w:spacing w:val="25"/>
        </w:rPr>
        <w:t xml:space="preserve"> </w:t>
      </w:r>
      <w:r>
        <w:t>квалификационни дейности,</w:t>
      </w:r>
      <w:r>
        <w:rPr>
          <w:spacing w:val="-6"/>
        </w:rPr>
        <w:t xml:space="preserve"> </w:t>
      </w:r>
      <w:r>
        <w:t>пряко</w:t>
      </w:r>
      <w:r>
        <w:rPr>
          <w:spacing w:val="-2"/>
        </w:rPr>
        <w:t xml:space="preserve"> </w:t>
      </w:r>
      <w:r>
        <w:t>свързани</w:t>
      </w:r>
      <w:r>
        <w:rPr>
          <w:spacing w:val="-2"/>
        </w:rPr>
        <w:t xml:space="preserve"> </w:t>
      </w:r>
      <w:r>
        <w:t>с</w:t>
      </w:r>
      <w:r>
        <w:rPr>
          <w:spacing w:val="-3"/>
        </w:rPr>
        <w:t xml:space="preserve"> </w:t>
      </w:r>
      <w:r>
        <w:t>преподавателската</w:t>
      </w:r>
      <w:r>
        <w:rPr>
          <w:spacing w:val="-2"/>
        </w:rPr>
        <w:t xml:space="preserve"> </w:t>
      </w:r>
      <w:r>
        <w:t>работа</w:t>
      </w:r>
      <w:r>
        <w:rPr>
          <w:spacing w:val="-3"/>
        </w:rPr>
        <w:t xml:space="preserve"> </w:t>
      </w:r>
      <w:r>
        <w:t>на</w:t>
      </w:r>
      <w:r>
        <w:rPr>
          <w:spacing w:val="-4"/>
        </w:rPr>
        <w:t xml:space="preserve"> </w:t>
      </w:r>
      <w:r>
        <w:t>учителя;</w:t>
      </w:r>
    </w:p>
    <w:p w14:paraId="13B76185" w14:textId="2CDC0A05" w:rsidR="009C0EA5" w:rsidRDefault="0041717D">
      <w:pPr>
        <w:pStyle w:val="BodyText"/>
        <w:spacing w:line="360" w:lineRule="auto"/>
        <w:ind w:right="108"/>
      </w:pPr>
      <w:r>
        <w:rPr>
          <w:b/>
        </w:rPr>
        <w:t>в)</w:t>
      </w:r>
      <w:r>
        <w:rPr>
          <w:b/>
          <w:spacing w:val="1"/>
        </w:rPr>
        <w:t xml:space="preserve"> </w:t>
      </w:r>
      <w:r>
        <w:t>придружаване</w:t>
      </w:r>
      <w:r>
        <w:rPr>
          <w:spacing w:val="1"/>
        </w:rPr>
        <w:t xml:space="preserve"> </w:t>
      </w:r>
      <w:r>
        <w:t>на</w:t>
      </w:r>
      <w:r>
        <w:rPr>
          <w:spacing w:val="1"/>
        </w:rPr>
        <w:t xml:space="preserve"> </w:t>
      </w:r>
      <w:r>
        <w:t>ученици</w:t>
      </w:r>
      <w:r>
        <w:rPr>
          <w:spacing w:val="1"/>
        </w:rPr>
        <w:t xml:space="preserve"> </w:t>
      </w:r>
      <w:r>
        <w:t>или</w:t>
      </w:r>
      <w:r>
        <w:rPr>
          <w:spacing w:val="1"/>
        </w:rPr>
        <w:t xml:space="preserve"> </w:t>
      </w:r>
      <w:r>
        <w:t>на</w:t>
      </w:r>
      <w:r>
        <w:rPr>
          <w:spacing w:val="1"/>
        </w:rPr>
        <w:t xml:space="preserve"> </w:t>
      </w:r>
      <w:r>
        <w:t>деца</w:t>
      </w:r>
      <w:r>
        <w:rPr>
          <w:spacing w:val="1"/>
        </w:rPr>
        <w:t xml:space="preserve"> </w:t>
      </w:r>
      <w:r>
        <w:t>при</w:t>
      </w:r>
      <w:r>
        <w:rPr>
          <w:spacing w:val="1"/>
        </w:rPr>
        <w:t xml:space="preserve"> </w:t>
      </w:r>
      <w:r>
        <w:t>участие</w:t>
      </w:r>
      <w:r>
        <w:rPr>
          <w:spacing w:val="1"/>
        </w:rPr>
        <w:t xml:space="preserve"> </w:t>
      </w:r>
      <w:r>
        <w:t>в</w:t>
      </w:r>
      <w:r>
        <w:rPr>
          <w:spacing w:val="1"/>
        </w:rPr>
        <w:t xml:space="preserve"> </w:t>
      </w:r>
      <w:r>
        <w:t>олимпиади</w:t>
      </w:r>
      <w:r>
        <w:rPr>
          <w:spacing w:val="1"/>
        </w:rPr>
        <w:t xml:space="preserve"> </w:t>
      </w:r>
      <w:r>
        <w:t>и</w:t>
      </w:r>
      <w:r>
        <w:rPr>
          <w:spacing w:val="1"/>
        </w:rPr>
        <w:t xml:space="preserve"> </w:t>
      </w:r>
      <w:r>
        <w:t>състезания,</w:t>
      </w:r>
      <w:r>
        <w:rPr>
          <w:spacing w:val="1"/>
        </w:rPr>
        <w:t xml:space="preserve"> </w:t>
      </w:r>
      <w:r>
        <w:t>включени</w:t>
      </w:r>
      <w:r>
        <w:rPr>
          <w:spacing w:val="1"/>
        </w:rPr>
        <w:t xml:space="preserve"> </w:t>
      </w:r>
      <w:r>
        <w:t>в</w:t>
      </w:r>
      <w:r>
        <w:rPr>
          <w:spacing w:val="1"/>
        </w:rPr>
        <w:t xml:space="preserve"> </w:t>
      </w:r>
      <w:r>
        <w:t>Националния</w:t>
      </w:r>
      <w:r>
        <w:rPr>
          <w:spacing w:val="1"/>
        </w:rPr>
        <w:t xml:space="preserve"> </w:t>
      </w:r>
      <w:r>
        <w:t>календар</w:t>
      </w:r>
      <w:r>
        <w:rPr>
          <w:spacing w:val="1"/>
        </w:rPr>
        <w:t xml:space="preserve"> </w:t>
      </w:r>
      <w:r>
        <w:t>за</w:t>
      </w:r>
      <w:r>
        <w:rPr>
          <w:spacing w:val="1"/>
        </w:rPr>
        <w:t xml:space="preserve"> </w:t>
      </w:r>
      <w:r>
        <w:t>изяви</w:t>
      </w:r>
      <w:r>
        <w:rPr>
          <w:spacing w:val="1"/>
        </w:rPr>
        <w:t xml:space="preserve"> </w:t>
      </w:r>
      <w:r>
        <w:t>по</w:t>
      </w:r>
      <w:r>
        <w:rPr>
          <w:spacing w:val="1"/>
        </w:rPr>
        <w:t xml:space="preserve"> </w:t>
      </w:r>
      <w:r>
        <w:t>интереси</w:t>
      </w:r>
      <w:r>
        <w:rPr>
          <w:spacing w:val="1"/>
        </w:rPr>
        <w:t xml:space="preserve"> </w:t>
      </w:r>
      <w:r>
        <w:t>на</w:t>
      </w:r>
      <w:r>
        <w:rPr>
          <w:spacing w:val="1"/>
        </w:rPr>
        <w:t xml:space="preserve"> </w:t>
      </w:r>
      <w:r>
        <w:t>децата</w:t>
      </w:r>
      <w:r>
        <w:rPr>
          <w:spacing w:val="1"/>
        </w:rPr>
        <w:t xml:space="preserve"> </w:t>
      </w:r>
      <w:r>
        <w:t>и</w:t>
      </w:r>
      <w:r>
        <w:rPr>
          <w:spacing w:val="1"/>
        </w:rPr>
        <w:t xml:space="preserve"> </w:t>
      </w:r>
      <w:r>
        <w:t>учениците</w:t>
      </w:r>
      <w:r>
        <w:rPr>
          <w:spacing w:val="1"/>
        </w:rPr>
        <w:t xml:space="preserve"> </w:t>
      </w:r>
      <w:r>
        <w:t>за</w:t>
      </w:r>
      <w:r>
        <w:rPr>
          <w:spacing w:val="1"/>
        </w:rPr>
        <w:t xml:space="preserve"> </w:t>
      </w:r>
      <w:r>
        <w:t>съответната</w:t>
      </w:r>
      <w:r>
        <w:rPr>
          <w:spacing w:val="-1"/>
        </w:rPr>
        <w:t xml:space="preserve"> </w:t>
      </w:r>
      <w:r>
        <w:t>учебната година</w:t>
      </w:r>
      <w:r w:rsidR="009B736F">
        <w:t>;</w:t>
      </w:r>
    </w:p>
    <w:p w14:paraId="7D24D712" w14:textId="77777777" w:rsidR="009C0EA5" w:rsidRDefault="0041717D">
      <w:pPr>
        <w:pStyle w:val="BodyText"/>
        <w:spacing w:line="360" w:lineRule="auto"/>
        <w:ind w:right="108"/>
      </w:pPr>
      <w:r>
        <w:rPr>
          <w:b/>
        </w:rPr>
        <w:t xml:space="preserve">12.1.5. </w:t>
      </w:r>
      <w:r>
        <w:t>на основание чл. 162 от КТ - за работните дни, за които отсъстващият учител</w:t>
      </w:r>
      <w:r>
        <w:rPr>
          <w:spacing w:val="1"/>
        </w:rPr>
        <w:t xml:space="preserve"> </w:t>
      </w:r>
      <w:r>
        <w:t>получава</w:t>
      </w:r>
      <w:r>
        <w:rPr>
          <w:spacing w:val="-3"/>
        </w:rPr>
        <w:t xml:space="preserve"> </w:t>
      </w:r>
      <w:r>
        <w:t>парично обезщетение</w:t>
      </w:r>
      <w:r>
        <w:rPr>
          <w:spacing w:val="-1"/>
        </w:rPr>
        <w:t xml:space="preserve"> </w:t>
      </w:r>
      <w:r>
        <w:t>от работодателя;</w:t>
      </w:r>
    </w:p>
    <w:p w14:paraId="095BD0BE" w14:textId="77777777" w:rsidR="009C0EA5" w:rsidRDefault="0041717D">
      <w:pPr>
        <w:pStyle w:val="BodyText"/>
        <w:spacing w:line="360" w:lineRule="auto"/>
        <w:ind w:right="108"/>
      </w:pPr>
      <w:r>
        <w:rPr>
          <w:b/>
        </w:rPr>
        <w:t>12.</w:t>
      </w:r>
      <w:r>
        <w:rPr>
          <w:b/>
          <w:bCs/>
        </w:rPr>
        <w:t>1.6.</w:t>
      </w:r>
      <w:r>
        <w:t xml:space="preserve"> на основание чл. 168 от КТ - на майка с две деца до 18-годишна възраст, ако е</w:t>
      </w:r>
      <w:r>
        <w:rPr>
          <w:spacing w:val="1"/>
        </w:rPr>
        <w:t xml:space="preserve"> </w:t>
      </w:r>
      <w:r>
        <w:lastRenderedPageBreak/>
        <w:t>уговорено в колективния трудов договор - 2 дни платен отпуск, както и на майки с три или</w:t>
      </w:r>
      <w:r>
        <w:rPr>
          <w:spacing w:val="1"/>
        </w:rPr>
        <w:t xml:space="preserve"> </w:t>
      </w:r>
      <w:r>
        <w:t>повече</w:t>
      </w:r>
      <w:r>
        <w:rPr>
          <w:spacing w:val="-2"/>
        </w:rPr>
        <w:t xml:space="preserve"> </w:t>
      </w:r>
      <w:r>
        <w:t>деца</w:t>
      </w:r>
      <w:r>
        <w:rPr>
          <w:spacing w:val="-1"/>
        </w:rPr>
        <w:t xml:space="preserve"> </w:t>
      </w:r>
      <w:r>
        <w:t>до 18-годишна</w:t>
      </w:r>
      <w:r>
        <w:rPr>
          <w:spacing w:val="-1"/>
        </w:rPr>
        <w:t xml:space="preserve"> </w:t>
      </w:r>
      <w:r>
        <w:t>възраст</w:t>
      </w:r>
      <w:r>
        <w:rPr>
          <w:spacing w:val="2"/>
        </w:rPr>
        <w:t xml:space="preserve"> </w:t>
      </w:r>
      <w:r>
        <w:t>-</w:t>
      </w:r>
      <w:r>
        <w:rPr>
          <w:spacing w:val="-1"/>
        </w:rPr>
        <w:t xml:space="preserve"> </w:t>
      </w:r>
      <w:r>
        <w:t>4</w:t>
      </w:r>
      <w:r>
        <w:rPr>
          <w:spacing w:val="-1"/>
        </w:rPr>
        <w:t xml:space="preserve"> </w:t>
      </w:r>
      <w:r>
        <w:t>дни платен отпуск;</w:t>
      </w:r>
    </w:p>
    <w:p w14:paraId="2263BE99" w14:textId="77777777" w:rsidR="009C0EA5" w:rsidRDefault="0041717D">
      <w:pPr>
        <w:pStyle w:val="BodyText"/>
        <w:spacing w:line="360" w:lineRule="auto"/>
        <w:ind w:right="108"/>
      </w:pPr>
      <w:r>
        <w:rPr>
          <w:b/>
        </w:rPr>
        <w:t>12.1.7.</w:t>
      </w:r>
      <w:r>
        <w:t xml:space="preserve"> на основание чл. 169 от КТ - в размер 25 работни дни за календарна година на</w:t>
      </w:r>
      <w:r>
        <w:rPr>
          <w:spacing w:val="1"/>
        </w:rPr>
        <w:t xml:space="preserve"> </w:t>
      </w:r>
      <w:r>
        <w:t>служител,</w:t>
      </w:r>
      <w:r>
        <w:rPr>
          <w:spacing w:val="-1"/>
        </w:rPr>
        <w:t xml:space="preserve"> </w:t>
      </w:r>
      <w:r>
        <w:t>който учи</w:t>
      </w:r>
      <w:r>
        <w:rPr>
          <w:spacing w:val="-2"/>
        </w:rPr>
        <w:t xml:space="preserve"> </w:t>
      </w:r>
      <w:r>
        <w:t>без откъсване</w:t>
      </w:r>
      <w:r>
        <w:rPr>
          <w:spacing w:val="-1"/>
        </w:rPr>
        <w:t xml:space="preserve"> </w:t>
      </w:r>
      <w:r>
        <w:t>от производството;</w:t>
      </w:r>
    </w:p>
    <w:p w14:paraId="6793C88C" w14:textId="77777777" w:rsidR="009C0EA5" w:rsidRDefault="0041717D">
      <w:pPr>
        <w:pStyle w:val="BodyText"/>
        <w:spacing w:line="360" w:lineRule="auto"/>
        <w:ind w:right="108"/>
      </w:pPr>
      <w:r>
        <w:rPr>
          <w:b/>
        </w:rPr>
        <w:t>12.</w:t>
      </w:r>
      <w:r>
        <w:rPr>
          <w:b/>
          <w:bCs/>
        </w:rPr>
        <w:t>1.8.</w:t>
      </w:r>
      <w:r>
        <w:t xml:space="preserve"> на основание чл. 170 от КТ - когато със съгласието на работодателя служителят</w:t>
      </w:r>
      <w:r>
        <w:rPr>
          <w:spacing w:val="1"/>
        </w:rPr>
        <w:t xml:space="preserve"> </w:t>
      </w:r>
      <w:r>
        <w:t>кандидатства</w:t>
      </w:r>
      <w:r>
        <w:rPr>
          <w:spacing w:val="-3"/>
        </w:rPr>
        <w:t xml:space="preserve"> </w:t>
      </w:r>
      <w:r>
        <w:t>във</w:t>
      </w:r>
      <w:r>
        <w:rPr>
          <w:spacing w:val="-1"/>
        </w:rPr>
        <w:t xml:space="preserve"> </w:t>
      </w:r>
      <w:r>
        <w:t>висше</w:t>
      </w:r>
      <w:r>
        <w:rPr>
          <w:spacing w:val="-1"/>
        </w:rPr>
        <w:t xml:space="preserve"> </w:t>
      </w:r>
      <w:r>
        <w:t>училище</w:t>
      </w:r>
      <w:r>
        <w:rPr>
          <w:spacing w:val="-1"/>
        </w:rPr>
        <w:t xml:space="preserve"> </w:t>
      </w:r>
      <w:r>
        <w:t>или</w:t>
      </w:r>
      <w:r>
        <w:rPr>
          <w:spacing w:val="-2"/>
        </w:rPr>
        <w:t xml:space="preserve"> </w:t>
      </w:r>
      <w:r>
        <w:t>за</w:t>
      </w:r>
      <w:r>
        <w:rPr>
          <w:spacing w:val="-1"/>
        </w:rPr>
        <w:t xml:space="preserve"> </w:t>
      </w:r>
      <w:r>
        <w:t>докторантура.</w:t>
      </w:r>
    </w:p>
    <w:p w14:paraId="2B81A250" w14:textId="14DE7A1F" w:rsidR="009C0EA5" w:rsidRDefault="0041717D">
      <w:pPr>
        <w:pStyle w:val="BodyText"/>
        <w:spacing w:line="360" w:lineRule="auto"/>
        <w:ind w:left="0" w:right="107" w:firstLine="567"/>
      </w:pPr>
      <w:r>
        <w:t xml:space="preserve">Всяко училище, ЦСОП и ДГ може да кандидатства по Модул 1 и 2 от </w:t>
      </w:r>
      <w:r w:rsidR="009B736F">
        <w:t>н</w:t>
      </w:r>
      <w:r>
        <w:t>ационалната</w:t>
      </w:r>
      <w:r>
        <w:rPr>
          <w:spacing w:val="1"/>
        </w:rPr>
        <w:t xml:space="preserve"> </w:t>
      </w:r>
      <w:r>
        <w:t>програма за средства</w:t>
      </w:r>
      <w:r>
        <w:rPr>
          <w:spacing w:val="1"/>
        </w:rPr>
        <w:t xml:space="preserve"> </w:t>
      </w:r>
      <w:r>
        <w:t>в размер</w:t>
      </w:r>
      <w:r>
        <w:rPr>
          <w:spacing w:val="1"/>
        </w:rPr>
        <w:t xml:space="preserve"> </w:t>
      </w:r>
      <w:r>
        <w:t>не повече от</w:t>
      </w:r>
      <w:r>
        <w:rPr>
          <w:spacing w:val="1"/>
        </w:rPr>
        <w:t xml:space="preserve"> </w:t>
      </w:r>
      <w:r>
        <w:t>0,3% от</w:t>
      </w:r>
      <w:r>
        <w:rPr>
          <w:spacing w:val="1"/>
        </w:rPr>
        <w:t xml:space="preserve"> </w:t>
      </w:r>
      <w:r>
        <w:t>годишния</w:t>
      </w:r>
      <w:r>
        <w:rPr>
          <w:spacing w:val="1"/>
        </w:rPr>
        <w:t xml:space="preserve"> </w:t>
      </w:r>
      <w:r>
        <w:t>размер</w:t>
      </w:r>
      <w:r>
        <w:rPr>
          <w:spacing w:val="1"/>
        </w:rPr>
        <w:t xml:space="preserve"> </w:t>
      </w:r>
      <w:r>
        <w:t>на средствата</w:t>
      </w:r>
      <w:r>
        <w:rPr>
          <w:spacing w:val="60"/>
        </w:rPr>
        <w:t xml:space="preserve"> </w:t>
      </w:r>
      <w:r>
        <w:t>за</w:t>
      </w:r>
      <w:r>
        <w:rPr>
          <w:spacing w:val="1"/>
        </w:rPr>
        <w:t xml:space="preserve"> </w:t>
      </w:r>
      <w:r>
        <w:t>заплати и осигурителни плащания на училището, ЦСОП и ДГ по утвърдения му бюджет за</w:t>
      </w:r>
      <w:r>
        <w:rPr>
          <w:spacing w:val="1"/>
        </w:rPr>
        <w:t xml:space="preserve"> </w:t>
      </w:r>
      <w:r>
        <w:t>2024 г.</w:t>
      </w:r>
    </w:p>
    <w:p w14:paraId="273CAFC8" w14:textId="756ADF41" w:rsidR="009C0EA5" w:rsidRDefault="0041717D">
      <w:pPr>
        <w:pStyle w:val="BodyText"/>
        <w:spacing w:line="360" w:lineRule="auto"/>
        <w:ind w:left="0" w:right="108" w:firstLine="567"/>
        <w:rPr>
          <w:spacing w:val="30"/>
        </w:rPr>
      </w:pPr>
      <w:r>
        <w:t>Кандидатстването</w:t>
      </w:r>
      <w:r>
        <w:rPr>
          <w:spacing w:val="1"/>
        </w:rPr>
        <w:t xml:space="preserve"> </w:t>
      </w:r>
      <w:r>
        <w:t>на</w:t>
      </w:r>
      <w:r>
        <w:rPr>
          <w:spacing w:val="1"/>
        </w:rPr>
        <w:t xml:space="preserve"> </w:t>
      </w:r>
      <w:r>
        <w:t>училищата,</w:t>
      </w:r>
      <w:r>
        <w:rPr>
          <w:spacing w:val="1"/>
        </w:rPr>
        <w:t xml:space="preserve"> </w:t>
      </w:r>
      <w:r>
        <w:t>ЦСОП</w:t>
      </w:r>
      <w:r>
        <w:rPr>
          <w:spacing w:val="1"/>
        </w:rPr>
        <w:t xml:space="preserve"> </w:t>
      </w:r>
      <w:r>
        <w:t>и</w:t>
      </w:r>
      <w:r>
        <w:rPr>
          <w:spacing w:val="1"/>
        </w:rPr>
        <w:t xml:space="preserve"> </w:t>
      </w:r>
      <w:r>
        <w:t>ДГ</w:t>
      </w:r>
      <w:r>
        <w:rPr>
          <w:spacing w:val="1"/>
        </w:rPr>
        <w:t xml:space="preserve"> </w:t>
      </w:r>
      <w:r>
        <w:t>е</w:t>
      </w:r>
      <w:r>
        <w:rPr>
          <w:spacing w:val="1"/>
        </w:rPr>
        <w:t xml:space="preserve"> </w:t>
      </w:r>
      <w:r>
        <w:t>за</w:t>
      </w:r>
      <w:r>
        <w:rPr>
          <w:spacing w:val="1"/>
        </w:rPr>
        <w:t xml:space="preserve"> </w:t>
      </w:r>
      <w:r>
        <w:t>реално</w:t>
      </w:r>
      <w:r>
        <w:rPr>
          <w:spacing w:val="1"/>
        </w:rPr>
        <w:t xml:space="preserve"> </w:t>
      </w:r>
      <w:r>
        <w:t>проведени</w:t>
      </w:r>
      <w:r>
        <w:rPr>
          <w:spacing w:val="1"/>
        </w:rPr>
        <w:t xml:space="preserve"> </w:t>
      </w:r>
      <w:r>
        <w:t>учебни</w:t>
      </w:r>
      <w:r>
        <w:rPr>
          <w:spacing w:val="1"/>
        </w:rPr>
        <w:t xml:space="preserve"> </w:t>
      </w:r>
      <w:r>
        <w:t>часове/астрономически часове и/или за занятия в групите за целодневна организация на учебния ден на училищата от</w:t>
      </w:r>
      <w:r>
        <w:rPr>
          <w:spacing w:val="1"/>
        </w:rPr>
        <w:t xml:space="preserve"> </w:t>
      </w:r>
      <w:r>
        <w:t>учители,</w:t>
      </w:r>
      <w:r>
        <w:rPr>
          <w:spacing w:val="29"/>
        </w:rPr>
        <w:t xml:space="preserve"> </w:t>
      </w:r>
      <w:r>
        <w:t>които</w:t>
      </w:r>
      <w:r>
        <w:rPr>
          <w:spacing w:val="30"/>
        </w:rPr>
        <w:t xml:space="preserve"> </w:t>
      </w:r>
      <w:r>
        <w:t>заместват</w:t>
      </w:r>
      <w:r>
        <w:rPr>
          <w:spacing w:val="31"/>
        </w:rPr>
        <w:t xml:space="preserve"> </w:t>
      </w:r>
      <w:r>
        <w:t>отсъстващи</w:t>
      </w:r>
      <w:r>
        <w:rPr>
          <w:spacing w:val="30"/>
        </w:rPr>
        <w:t xml:space="preserve"> </w:t>
      </w:r>
      <w:r>
        <w:t>от</w:t>
      </w:r>
      <w:r>
        <w:rPr>
          <w:spacing w:val="30"/>
        </w:rPr>
        <w:t xml:space="preserve"> </w:t>
      </w:r>
      <w:r>
        <w:t>работа</w:t>
      </w:r>
      <w:r>
        <w:rPr>
          <w:spacing w:val="30"/>
        </w:rPr>
        <w:t xml:space="preserve"> </w:t>
      </w:r>
      <w:r>
        <w:t>учители</w:t>
      </w:r>
      <w:r>
        <w:rPr>
          <w:spacing w:val="30"/>
        </w:rPr>
        <w:t xml:space="preserve"> </w:t>
      </w:r>
      <w:r>
        <w:t>през</w:t>
      </w:r>
      <w:r>
        <w:rPr>
          <w:spacing w:val="30"/>
        </w:rPr>
        <w:t xml:space="preserve"> </w:t>
      </w:r>
      <w:r>
        <w:t xml:space="preserve"> 2024</w:t>
      </w:r>
      <w:r>
        <w:rPr>
          <w:spacing w:val="-1"/>
        </w:rPr>
        <w:t xml:space="preserve"> </w:t>
      </w:r>
      <w:r>
        <w:t>г. Училищата,</w:t>
      </w:r>
      <w:r>
        <w:rPr>
          <w:spacing w:val="29"/>
        </w:rPr>
        <w:t xml:space="preserve"> </w:t>
      </w:r>
      <w:r>
        <w:t>ЦСОП</w:t>
      </w:r>
      <w:r>
        <w:rPr>
          <w:spacing w:val="30"/>
        </w:rPr>
        <w:t xml:space="preserve"> </w:t>
      </w:r>
      <w:r>
        <w:t xml:space="preserve">и </w:t>
      </w:r>
      <w:r>
        <w:rPr>
          <w:spacing w:val="-58"/>
        </w:rPr>
        <w:t xml:space="preserve">  </w:t>
      </w:r>
      <w:r>
        <w:t>ДГ, на които първостепенният разпоредител с бюджет не е утвърдил бюджет към датата на</w:t>
      </w:r>
      <w:r>
        <w:rPr>
          <w:spacing w:val="1"/>
        </w:rPr>
        <w:t xml:space="preserve"> </w:t>
      </w:r>
      <w:r>
        <w:t xml:space="preserve">подаване на формуляра, </w:t>
      </w:r>
      <w:r w:rsidRPr="00335226">
        <w:t xml:space="preserve">посочват до 0,3% от </w:t>
      </w:r>
      <w:r>
        <w:t>средствата за заплати и осигурителни плащания</w:t>
      </w:r>
      <w:r>
        <w:rPr>
          <w:spacing w:val="-57"/>
        </w:rPr>
        <w:t xml:space="preserve">      </w:t>
      </w:r>
      <w:r w:rsidR="00C4596C">
        <w:rPr>
          <w:spacing w:val="-57"/>
        </w:rPr>
        <w:t xml:space="preserve"> </w:t>
      </w:r>
      <w:r>
        <w:rPr>
          <w:spacing w:val="-57"/>
        </w:rPr>
        <w:t xml:space="preserve"> </w:t>
      </w:r>
      <w:r w:rsidR="00C4596C">
        <w:t xml:space="preserve"> от </w:t>
      </w:r>
      <w:r>
        <w:rPr>
          <w:spacing w:val="-1"/>
        </w:rPr>
        <w:t xml:space="preserve"> </w:t>
      </w:r>
      <w:r>
        <w:t>проекта им</w:t>
      </w:r>
      <w:r>
        <w:rPr>
          <w:spacing w:val="-1"/>
        </w:rPr>
        <w:t xml:space="preserve"> </w:t>
      </w:r>
      <w:r>
        <w:t>за</w:t>
      </w:r>
      <w:r>
        <w:rPr>
          <w:spacing w:val="-1"/>
        </w:rPr>
        <w:t xml:space="preserve"> </w:t>
      </w:r>
      <w:r>
        <w:t>бюджет.</w:t>
      </w:r>
    </w:p>
    <w:p w14:paraId="5E304187" w14:textId="77777777" w:rsidR="009C0EA5" w:rsidRDefault="0041717D">
      <w:pPr>
        <w:pStyle w:val="BodyText"/>
        <w:spacing w:line="360" w:lineRule="auto"/>
        <w:ind w:left="0" w:right="102" w:firstLine="567"/>
      </w:pPr>
      <w:r>
        <w:t>По програмата за един учебен/астрономически час на училището, ЦСОП или на ДГ се</w:t>
      </w:r>
      <w:r>
        <w:rPr>
          <w:spacing w:val="1"/>
        </w:rPr>
        <w:t xml:space="preserve"> </w:t>
      </w:r>
      <w:r>
        <w:t>възстановяват,</w:t>
      </w:r>
      <w:r>
        <w:rPr>
          <w:spacing w:val="-1"/>
        </w:rPr>
        <w:t xml:space="preserve"> </w:t>
      </w:r>
      <w:r>
        <w:t>както следва:</w:t>
      </w:r>
    </w:p>
    <w:p w14:paraId="7C4EC8E2" w14:textId="2DDAC261" w:rsidR="009C0EA5" w:rsidRDefault="0041717D">
      <w:pPr>
        <w:pStyle w:val="ListParagraph"/>
        <w:widowControl w:val="0"/>
        <w:numPr>
          <w:ilvl w:val="0"/>
          <w:numId w:val="6"/>
        </w:numPr>
        <w:tabs>
          <w:tab w:val="left" w:pos="993"/>
        </w:tabs>
        <w:spacing w:after="0" w:line="360" w:lineRule="auto"/>
        <w:ind w:left="0" w:firstLine="567"/>
        <w:contextualSpacing w:val="0"/>
        <w:jc w:val="both"/>
        <w:rPr>
          <w:rFonts w:ascii="Times New Roman" w:hAnsi="Times New Roman" w:cs="Times New Roman"/>
          <w:sz w:val="24"/>
          <w:szCs w:val="24"/>
          <w:lang w:val="bg-BG"/>
        </w:rPr>
      </w:pPr>
      <w:r w:rsidRPr="00335226">
        <w:rPr>
          <w:rFonts w:ascii="Times New Roman" w:hAnsi="Times New Roman" w:cs="Times New Roman"/>
          <w:sz w:val="24"/>
          <w:szCs w:val="24"/>
          <w:lang w:val="bg-BG"/>
        </w:rPr>
        <w:t>12,5</w:t>
      </w:r>
      <w:r w:rsidR="00E22CA0" w:rsidRPr="00335226">
        <w:rPr>
          <w:rFonts w:ascii="Times New Roman" w:hAnsi="Times New Roman" w:cs="Times New Roman"/>
          <w:sz w:val="24"/>
          <w:szCs w:val="24"/>
          <w:lang w:val="bg-BG"/>
        </w:rPr>
        <w:t>2</w:t>
      </w:r>
      <w:r w:rsidRPr="00335226">
        <w:rPr>
          <w:rFonts w:ascii="Times New Roman" w:hAnsi="Times New Roman" w:cs="Times New Roman"/>
          <w:spacing w:val="8"/>
          <w:sz w:val="24"/>
          <w:szCs w:val="24"/>
          <w:lang w:val="bg-BG"/>
        </w:rPr>
        <w:t xml:space="preserve"> </w:t>
      </w:r>
      <w:r w:rsidRPr="00335226">
        <w:rPr>
          <w:rFonts w:ascii="Times New Roman" w:hAnsi="Times New Roman" w:cs="Times New Roman"/>
          <w:sz w:val="24"/>
          <w:szCs w:val="24"/>
          <w:lang w:val="bg-BG"/>
        </w:rPr>
        <w:t>лв.,</w:t>
      </w:r>
      <w:r w:rsidRPr="00335226">
        <w:rPr>
          <w:rFonts w:ascii="Times New Roman" w:hAnsi="Times New Roman" w:cs="Times New Roman"/>
          <w:spacing w:val="7"/>
          <w:sz w:val="24"/>
          <w:szCs w:val="24"/>
          <w:lang w:val="bg-BG"/>
        </w:rPr>
        <w:t xml:space="preserve"> </w:t>
      </w:r>
      <w:r w:rsidRPr="00335226">
        <w:rPr>
          <w:rFonts w:ascii="Times New Roman" w:hAnsi="Times New Roman" w:cs="Times New Roman"/>
          <w:sz w:val="24"/>
          <w:szCs w:val="24"/>
          <w:lang w:val="bg-BG"/>
        </w:rPr>
        <w:t>което</w:t>
      </w:r>
      <w:r w:rsidRPr="00335226">
        <w:rPr>
          <w:rFonts w:ascii="Times New Roman" w:hAnsi="Times New Roman" w:cs="Times New Roman"/>
          <w:spacing w:val="9"/>
          <w:sz w:val="24"/>
          <w:szCs w:val="24"/>
          <w:lang w:val="bg-BG"/>
        </w:rPr>
        <w:t xml:space="preserve"> </w:t>
      </w:r>
      <w:r>
        <w:rPr>
          <w:rFonts w:ascii="Times New Roman" w:hAnsi="Times New Roman" w:cs="Times New Roman"/>
          <w:sz w:val="24"/>
          <w:szCs w:val="24"/>
          <w:lang w:val="bg-BG"/>
        </w:rPr>
        <w:t>включва</w:t>
      </w:r>
      <w:r>
        <w:rPr>
          <w:rFonts w:ascii="Times New Roman" w:hAnsi="Times New Roman" w:cs="Times New Roman"/>
          <w:spacing w:val="8"/>
          <w:sz w:val="24"/>
          <w:szCs w:val="24"/>
          <w:lang w:val="bg-BG"/>
        </w:rPr>
        <w:t xml:space="preserve"> </w:t>
      </w:r>
      <w:r>
        <w:rPr>
          <w:rFonts w:ascii="Times New Roman" w:hAnsi="Times New Roman" w:cs="Times New Roman"/>
          <w:sz w:val="24"/>
          <w:szCs w:val="24"/>
          <w:lang w:val="bg-BG"/>
        </w:rPr>
        <w:t>и</w:t>
      </w:r>
      <w:r>
        <w:rPr>
          <w:rFonts w:ascii="Times New Roman" w:hAnsi="Times New Roman" w:cs="Times New Roman"/>
          <w:spacing w:val="10"/>
          <w:sz w:val="24"/>
          <w:szCs w:val="24"/>
          <w:lang w:val="bg-BG"/>
        </w:rPr>
        <w:t xml:space="preserve"> </w:t>
      </w:r>
      <w:r>
        <w:rPr>
          <w:rFonts w:ascii="Times New Roman" w:hAnsi="Times New Roman" w:cs="Times New Roman"/>
          <w:sz w:val="24"/>
          <w:szCs w:val="24"/>
          <w:lang w:val="bg-BG"/>
        </w:rPr>
        <w:t>дължими</w:t>
      </w:r>
      <w:r>
        <w:rPr>
          <w:rFonts w:ascii="Times New Roman" w:hAnsi="Times New Roman" w:cs="Times New Roman"/>
          <w:spacing w:val="9"/>
          <w:sz w:val="24"/>
          <w:szCs w:val="24"/>
          <w:lang w:val="bg-BG"/>
        </w:rPr>
        <w:t xml:space="preserve"> </w:t>
      </w:r>
      <w:r>
        <w:rPr>
          <w:rFonts w:ascii="Times New Roman" w:hAnsi="Times New Roman" w:cs="Times New Roman"/>
          <w:sz w:val="24"/>
          <w:szCs w:val="24"/>
          <w:lang w:val="bg-BG"/>
        </w:rPr>
        <w:t>осигуровки</w:t>
      </w:r>
      <w:r>
        <w:rPr>
          <w:rFonts w:ascii="Times New Roman" w:hAnsi="Times New Roman" w:cs="Times New Roman"/>
          <w:spacing w:val="8"/>
          <w:sz w:val="24"/>
          <w:szCs w:val="24"/>
          <w:lang w:val="bg-BG"/>
        </w:rPr>
        <w:t xml:space="preserve"> </w:t>
      </w:r>
      <w:r>
        <w:rPr>
          <w:rFonts w:ascii="Times New Roman" w:hAnsi="Times New Roman" w:cs="Times New Roman"/>
          <w:sz w:val="24"/>
          <w:szCs w:val="24"/>
          <w:lang w:val="bg-BG"/>
        </w:rPr>
        <w:t>за</w:t>
      </w:r>
      <w:r>
        <w:rPr>
          <w:rFonts w:ascii="Times New Roman" w:hAnsi="Times New Roman" w:cs="Times New Roman"/>
          <w:spacing w:val="8"/>
          <w:sz w:val="24"/>
          <w:szCs w:val="24"/>
          <w:lang w:val="bg-BG"/>
        </w:rPr>
        <w:t xml:space="preserve"> </w:t>
      </w:r>
      <w:r>
        <w:rPr>
          <w:rFonts w:ascii="Times New Roman" w:hAnsi="Times New Roman" w:cs="Times New Roman"/>
          <w:sz w:val="24"/>
          <w:szCs w:val="24"/>
          <w:lang w:val="bg-BG"/>
        </w:rPr>
        <w:t>учител,</w:t>
      </w:r>
      <w:r>
        <w:rPr>
          <w:rFonts w:ascii="Times New Roman" w:hAnsi="Times New Roman" w:cs="Times New Roman"/>
          <w:spacing w:val="6"/>
          <w:sz w:val="24"/>
          <w:szCs w:val="24"/>
          <w:lang w:val="bg-BG"/>
        </w:rPr>
        <w:t xml:space="preserve"> </w:t>
      </w:r>
      <w:r>
        <w:rPr>
          <w:rFonts w:ascii="Times New Roman" w:hAnsi="Times New Roman" w:cs="Times New Roman"/>
          <w:sz w:val="24"/>
          <w:szCs w:val="24"/>
          <w:lang w:val="bg-BG"/>
        </w:rPr>
        <w:t>когато</w:t>
      </w:r>
      <w:r>
        <w:rPr>
          <w:rFonts w:ascii="Times New Roman" w:hAnsi="Times New Roman" w:cs="Times New Roman"/>
          <w:spacing w:val="8"/>
          <w:sz w:val="24"/>
          <w:szCs w:val="24"/>
          <w:lang w:val="bg-BG"/>
        </w:rPr>
        <w:t xml:space="preserve"> </w:t>
      </w:r>
      <w:r>
        <w:rPr>
          <w:rFonts w:ascii="Times New Roman" w:hAnsi="Times New Roman" w:cs="Times New Roman"/>
          <w:sz w:val="24"/>
          <w:szCs w:val="24"/>
          <w:lang w:val="bg-BG"/>
        </w:rPr>
        <w:t>замества</w:t>
      </w:r>
      <w:r>
        <w:rPr>
          <w:rFonts w:ascii="Times New Roman" w:hAnsi="Times New Roman" w:cs="Times New Roman"/>
          <w:spacing w:val="8"/>
          <w:sz w:val="24"/>
          <w:szCs w:val="24"/>
          <w:lang w:val="bg-BG"/>
        </w:rPr>
        <w:t xml:space="preserve"> </w:t>
      </w:r>
      <w:r>
        <w:rPr>
          <w:rFonts w:ascii="Times New Roman" w:hAnsi="Times New Roman" w:cs="Times New Roman"/>
          <w:sz w:val="24"/>
          <w:szCs w:val="24"/>
          <w:lang w:val="bg-BG"/>
        </w:rPr>
        <w:t>в</w:t>
      </w:r>
      <w:r>
        <w:rPr>
          <w:rFonts w:ascii="Times New Roman" w:hAnsi="Times New Roman" w:cs="Times New Roman"/>
          <w:spacing w:val="8"/>
          <w:sz w:val="24"/>
          <w:szCs w:val="24"/>
          <w:lang w:val="bg-BG"/>
        </w:rPr>
        <w:t xml:space="preserve"> </w:t>
      </w:r>
      <w:r>
        <w:rPr>
          <w:rFonts w:ascii="Times New Roman" w:hAnsi="Times New Roman" w:cs="Times New Roman"/>
          <w:sz w:val="24"/>
          <w:szCs w:val="24"/>
          <w:lang w:val="bg-BG"/>
        </w:rPr>
        <w:t>училище/ЦСОП/</w:t>
      </w:r>
      <w:r>
        <w:rPr>
          <w:rFonts w:ascii="Times New Roman" w:hAnsi="Times New Roman" w:cs="Times New Roman"/>
          <w:spacing w:val="-2"/>
          <w:sz w:val="24"/>
          <w:szCs w:val="24"/>
          <w:lang w:val="bg-BG"/>
        </w:rPr>
        <w:t xml:space="preserve"> </w:t>
      </w:r>
      <w:r>
        <w:rPr>
          <w:rFonts w:ascii="Times New Roman" w:hAnsi="Times New Roman" w:cs="Times New Roman"/>
          <w:sz w:val="24"/>
          <w:szCs w:val="24"/>
          <w:lang w:val="bg-BG"/>
        </w:rPr>
        <w:t>детска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градина</w:t>
      </w:r>
      <w:r>
        <w:rPr>
          <w:rFonts w:ascii="Times New Roman" w:hAnsi="Times New Roman" w:cs="Times New Roman"/>
          <w:spacing w:val="-3"/>
          <w:sz w:val="24"/>
          <w:szCs w:val="24"/>
          <w:lang w:val="bg-BG"/>
        </w:rPr>
        <w:t xml:space="preserve"> </w:t>
      </w:r>
      <w:r>
        <w:rPr>
          <w:rFonts w:ascii="Times New Roman" w:hAnsi="Times New Roman" w:cs="Times New Roman"/>
          <w:sz w:val="24"/>
          <w:szCs w:val="24"/>
          <w:lang w:val="bg-BG"/>
        </w:rPr>
        <w:t>в</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населеното</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място,</w:t>
      </w:r>
      <w:r>
        <w:rPr>
          <w:rFonts w:ascii="Times New Roman" w:hAnsi="Times New Roman" w:cs="Times New Roman"/>
          <w:spacing w:val="-2"/>
          <w:sz w:val="24"/>
          <w:szCs w:val="24"/>
          <w:lang w:val="bg-BG"/>
        </w:rPr>
        <w:t xml:space="preserve"> </w:t>
      </w:r>
      <w:r>
        <w:rPr>
          <w:rFonts w:ascii="Times New Roman" w:hAnsi="Times New Roman" w:cs="Times New Roman"/>
          <w:sz w:val="24"/>
          <w:szCs w:val="24"/>
          <w:lang w:val="bg-BG"/>
        </w:rPr>
        <w:t>в</w:t>
      </w:r>
      <w:r>
        <w:rPr>
          <w:rFonts w:ascii="Times New Roman" w:hAnsi="Times New Roman" w:cs="Times New Roman"/>
          <w:spacing w:val="-2"/>
          <w:sz w:val="24"/>
          <w:szCs w:val="24"/>
          <w:lang w:val="bg-BG"/>
        </w:rPr>
        <w:t xml:space="preserve"> </w:t>
      </w:r>
      <w:r>
        <w:rPr>
          <w:rFonts w:ascii="Times New Roman" w:hAnsi="Times New Roman" w:cs="Times New Roman"/>
          <w:sz w:val="24"/>
          <w:szCs w:val="24"/>
          <w:lang w:val="bg-BG"/>
        </w:rPr>
        <w:t>което</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е</w:t>
      </w:r>
      <w:r>
        <w:rPr>
          <w:rFonts w:ascii="Times New Roman" w:hAnsi="Times New Roman" w:cs="Times New Roman"/>
          <w:spacing w:val="-2"/>
          <w:sz w:val="24"/>
          <w:szCs w:val="24"/>
          <w:lang w:val="bg-BG"/>
        </w:rPr>
        <w:t xml:space="preserve"> </w:t>
      </w:r>
      <w:r>
        <w:rPr>
          <w:rFonts w:ascii="Times New Roman" w:hAnsi="Times New Roman" w:cs="Times New Roman"/>
          <w:sz w:val="24"/>
          <w:szCs w:val="24"/>
          <w:lang w:val="bg-BG"/>
        </w:rPr>
        <w:t>регистриран</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по</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настоящ</w:t>
      </w:r>
      <w:r>
        <w:rPr>
          <w:rFonts w:ascii="Times New Roman" w:hAnsi="Times New Roman" w:cs="Times New Roman"/>
          <w:spacing w:val="-2"/>
          <w:sz w:val="24"/>
          <w:szCs w:val="24"/>
          <w:lang w:val="bg-BG"/>
        </w:rPr>
        <w:t xml:space="preserve"> </w:t>
      </w:r>
      <w:r>
        <w:rPr>
          <w:rFonts w:ascii="Times New Roman" w:hAnsi="Times New Roman" w:cs="Times New Roman"/>
          <w:sz w:val="24"/>
          <w:szCs w:val="24"/>
          <w:lang w:val="bg-BG"/>
        </w:rPr>
        <w:t>адрес.</w:t>
      </w:r>
    </w:p>
    <w:p w14:paraId="757D7511" w14:textId="77777777" w:rsidR="009C0EA5" w:rsidRDefault="0041717D">
      <w:pPr>
        <w:pStyle w:val="ListParagraph"/>
        <w:widowControl w:val="0"/>
        <w:numPr>
          <w:ilvl w:val="0"/>
          <w:numId w:val="6"/>
        </w:numPr>
        <w:tabs>
          <w:tab w:val="left" w:pos="878"/>
        </w:tabs>
        <w:spacing w:after="0" w:line="360" w:lineRule="auto"/>
        <w:ind w:left="0" w:right="105" w:firstLine="567"/>
        <w:contextualSpacing w:val="0"/>
        <w:jc w:val="both"/>
        <w:rPr>
          <w:rFonts w:ascii="Times New Roman" w:hAnsi="Times New Roman" w:cs="Times New Roman"/>
          <w:sz w:val="24"/>
          <w:szCs w:val="24"/>
          <w:lang w:val="bg-BG"/>
        </w:rPr>
      </w:pPr>
      <w:r w:rsidRPr="00335226">
        <w:rPr>
          <w:rFonts w:ascii="Times New Roman" w:hAnsi="Times New Roman" w:cs="Times New Roman"/>
          <w:sz w:val="24"/>
          <w:szCs w:val="24"/>
          <w:lang w:val="bg-BG"/>
        </w:rPr>
        <w:t>14,58</w:t>
      </w:r>
      <w:r w:rsidRPr="00335226">
        <w:rPr>
          <w:rFonts w:ascii="Times New Roman" w:hAnsi="Times New Roman" w:cs="Times New Roman"/>
          <w:spacing w:val="1"/>
          <w:sz w:val="24"/>
          <w:szCs w:val="24"/>
          <w:lang w:val="bg-BG"/>
        </w:rPr>
        <w:t xml:space="preserve"> </w:t>
      </w:r>
      <w:r w:rsidRPr="00335226">
        <w:rPr>
          <w:rFonts w:ascii="Times New Roman" w:hAnsi="Times New Roman" w:cs="Times New Roman"/>
          <w:sz w:val="24"/>
          <w:szCs w:val="24"/>
          <w:lang w:val="bg-BG"/>
        </w:rPr>
        <w:t>лв.,</w:t>
      </w:r>
      <w:r w:rsidRPr="00335226">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което</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включва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и</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дължими</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осигуровки</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за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учител,</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когато</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замества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в</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училище ЦСОП/детска градина извън населеното място, в което е регистриран по</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настоящ адрес. Не се прилага за заместващ учител, работещ в същото училище, на когото се</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изплащат</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разходи</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за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транспорт.</w:t>
      </w:r>
    </w:p>
    <w:p w14:paraId="69010DD3" w14:textId="77777777" w:rsidR="009C0EA5" w:rsidRDefault="0041717D">
      <w:pPr>
        <w:pStyle w:val="BodyText"/>
        <w:spacing w:line="360" w:lineRule="auto"/>
        <w:ind w:left="0" w:right="109" w:firstLine="567"/>
      </w:pPr>
      <w:r>
        <w:t>Стойностите</w:t>
      </w:r>
      <w:r>
        <w:rPr>
          <w:spacing w:val="1"/>
        </w:rPr>
        <w:t xml:space="preserve"> </w:t>
      </w:r>
      <w:r>
        <w:t>на</w:t>
      </w:r>
      <w:r>
        <w:rPr>
          <w:spacing w:val="1"/>
        </w:rPr>
        <w:t xml:space="preserve"> </w:t>
      </w:r>
      <w:r>
        <w:t>лекторските</w:t>
      </w:r>
      <w:r>
        <w:rPr>
          <w:spacing w:val="1"/>
        </w:rPr>
        <w:t xml:space="preserve"> </w:t>
      </w:r>
      <w:r>
        <w:t>часове</w:t>
      </w:r>
      <w:r>
        <w:rPr>
          <w:spacing w:val="1"/>
        </w:rPr>
        <w:t xml:space="preserve"> </w:t>
      </w:r>
      <w:r>
        <w:t>са</w:t>
      </w:r>
      <w:r>
        <w:rPr>
          <w:spacing w:val="1"/>
        </w:rPr>
        <w:t xml:space="preserve"> </w:t>
      </w:r>
      <w:r>
        <w:t>еднакви</w:t>
      </w:r>
      <w:r>
        <w:rPr>
          <w:spacing w:val="1"/>
        </w:rPr>
        <w:t xml:space="preserve"> </w:t>
      </w:r>
      <w:r>
        <w:t>за</w:t>
      </w:r>
      <w:r>
        <w:rPr>
          <w:spacing w:val="1"/>
        </w:rPr>
        <w:t xml:space="preserve"> </w:t>
      </w:r>
      <w:r>
        <w:t>учители</w:t>
      </w:r>
      <w:r>
        <w:rPr>
          <w:spacing w:val="1"/>
        </w:rPr>
        <w:t xml:space="preserve"> </w:t>
      </w:r>
      <w:r>
        <w:t>специалисти</w:t>
      </w:r>
      <w:r>
        <w:rPr>
          <w:spacing w:val="1"/>
        </w:rPr>
        <w:t xml:space="preserve"> </w:t>
      </w:r>
      <w:r>
        <w:t>и</w:t>
      </w:r>
      <w:r>
        <w:rPr>
          <w:spacing w:val="1"/>
        </w:rPr>
        <w:t xml:space="preserve"> </w:t>
      </w:r>
      <w:r>
        <w:t>учители</w:t>
      </w:r>
      <w:r>
        <w:rPr>
          <w:spacing w:val="1"/>
        </w:rPr>
        <w:t xml:space="preserve"> </w:t>
      </w:r>
      <w:r>
        <w:t>неспециалисти,</w:t>
      </w:r>
      <w:r>
        <w:rPr>
          <w:spacing w:val="-4"/>
        </w:rPr>
        <w:t xml:space="preserve"> </w:t>
      </w:r>
      <w:r>
        <w:t>заместващи по програмата.</w:t>
      </w:r>
    </w:p>
    <w:p w14:paraId="687C5335" w14:textId="77777777" w:rsidR="009C0EA5" w:rsidRDefault="0041717D">
      <w:pPr>
        <w:pStyle w:val="BodyText"/>
        <w:spacing w:line="360" w:lineRule="auto"/>
        <w:ind w:left="0" w:right="107" w:firstLine="567"/>
      </w:pPr>
      <w:r>
        <w:t>Когато</w:t>
      </w:r>
      <w:r>
        <w:rPr>
          <w:spacing w:val="1"/>
        </w:rPr>
        <w:t xml:space="preserve"> </w:t>
      </w:r>
      <w:r>
        <w:t>заместващият</w:t>
      </w:r>
      <w:r>
        <w:rPr>
          <w:spacing w:val="1"/>
        </w:rPr>
        <w:t xml:space="preserve"> </w:t>
      </w:r>
      <w:r>
        <w:t>учител/педагогически</w:t>
      </w:r>
      <w:r>
        <w:rPr>
          <w:spacing w:val="1"/>
        </w:rPr>
        <w:t xml:space="preserve"> </w:t>
      </w:r>
      <w:r>
        <w:t>специалист</w:t>
      </w:r>
      <w:r>
        <w:rPr>
          <w:spacing w:val="1"/>
        </w:rPr>
        <w:t xml:space="preserve"> </w:t>
      </w:r>
      <w:r>
        <w:t>се</w:t>
      </w:r>
      <w:r>
        <w:rPr>
          <w:spacing w:val="1"/>
        </w:rPr>
        <w:t xml:space="preserve"> </w:t>
      </w:r>
      <w:r>
        <w:t>назначи</w:t>
      </w:r>
      <w:r>
        <w:rPr>
          <w:spacing w:val="1"/>
        </w:rPr>
        <w:t xml:space="preserve"> </w:t>
      </w:r>
      <w:r>
        <w:t>при</w:t>
      </w:r>
      <w:r>
        <w:rPr>
          <w:spacing w:val="1"/>
        </w:rPr>
        <w:t xml:space="preserve"> </w:t>
      </w:r>
      <w:r>
        <w:t>условията</w:t>
      </w:r>
      <w:r>
        <w:rPr>
          <w:spacing w:val="1"/>
        </w:rPr>
        <w:t xml:space="preserve"> </w:t>
      </w:r>
      <w:r>
        <w:t>на</w:t>
      </w:r>
      <w:r>
        <w:rPr>
          <w:spacing w:val="-57"/>
        </w:rPr>
        <w:t xml:space="preserve"> </w:t>
      </w:r>
      <w:r>
        <w:t>Кодекса на труда, разходът за сметка на програмата за пълен отработен месец не може да</w:t>
      </w:r>
      <w:r>
        <w:rPr>
          <w:spacing w:val="1"/>
        </w:rPr>
        <w:t xml:space="preserve"> </w:t>
      </w:r>
      <w:r>
        <w:t>надвишава</w:t>
      </w:r>
      <w:r>
        <w:rPr>
          <w:spacing w:val="1"/>
        </w:rPr>
        <w:t xml:space="preserve"> </w:t>
      </w:r>
      <w:r>
        <w:t>размера</w:t>
      </w:r>
      <w:r>
        <w:rPr>
          <w:spacing w:val="1"/>
        </w:rPr>
        <w:t xml:space="preserve"> </w:t>
      </w:r>
      <w:r>
        <w:t>на</w:t>
      </w:r>
      <w:r>
        <w:rPr>
          <w:spacing w:val="1"/>
        </w:rPr>
        <w:t xml:space="preserve"> </w:t>
      </w:r>
      <w:r>
        <w:t>началната</w:t>
      </w:r>
      <w:r>
        <w:rPr>
          <w:spacing w:val="1"/>
        </w:rPr>
        <w:t xml:space="preserve"> </w:t>
      </w:r>
      <w:r>
        <w:t>заплата</w:t>
      </w:r>
      <w:r>
        <w:rPr>
          <w:spacing w:val="1"/>
        </w:rPr>
        <w:t xml:space="preserve"> </w:t>
      </w:r>
      <w:r>
        <w:t>за</w:t>
      </w:r>
      <w:r>
        <w:rPr>
          <w:spacing w:val="1"/>
        </w:rPr>
        <w:t xml:space="preserve"> </w:t>
      </w:r>
      <w:r>
        <w:t>длъжността</w:t>
      </w:r>
      <w:r>
        <w:rPr>
          <w:spacing w:val="1"/>
        </w:rPr>
        <w:t xml:space="preserve"> </w:t>
      </w:r>
      <w:r>
        <w:t>„учител”</w:t>
      </w:r>
      <w:r>
        <w:rPr>
          <w:spacing w:val="1"/>
        </w:rPr>
        <w:t xml:space="preserve"> </w:t>
      </w:r>
      <w:r>
        <w:t>и</w:t>
      </w:r>
      <w:r>
        <w:rPr>
          <w:spacing w:val="1"/>
        </w:rPr>
        <w:t xml:space="preserve"> </w:t>
      </w:r>
      <w:r>
        <w:t>дължимите</w:t>
      </w:r>
      <w:r>
        <w:rPr>
          <w:spacing w:val="1"/>
        </w:rPr>
        <w:t xml:space="preserve"> </w:t>
      </w:r>
      <w:r>
        <w:t>от</w:t>
      </w:r>
      <w:r>
        <w:rPr>
          <w:spacing w:val="1"/>
        </w:rPr>
        <w:t xml:space="preserve"> </w:t>
      </w:r>
      <w:r>
        <w:t>работодателя</w:t>
      </w:r>
      <w:r>
        <w:rPr>
          <w:spacing w:val="-1"/>
        </w:rPr>
        <w:t xml:space="preserve"> </w:t>
      </w:r>
      <w:r>
        <w:t>осигурителни вноски</w:t>
      </w:r>
      <w:r>
        <w:rPr>
          <w:spacing w:val="-2"/>
        </w:rPr>
        <w:t xml:space="preserve"> </w:t>
      </w:r>
      <w:r>
        <w:t>за</w:t>
      </w:r>
      <w:r>
        <w:rPr>
          <w:spacing w:val="-1"/>
        </w:rPr>
        <w:t xml:space="preserve"> </w:t>
      </w:r>
      <w:r>
        <w:t>тези</w:t>
      </w:r>
      <w:r>
        <w:rPr>
          <w:spacing w:val="-1"/>
        </w:rPr>
        <w:t xml:space="preserve"> </w:t>
      </w:r>
      <w:r>
        <w:t>средства.</w:t>
      </w:r>
    </w:p>
    <w:p w14:paraId="04910641" w14:textId="455905FC" w:rsidR="009C0EA5" w:rsidRDefault="0041717D">
      <w:pPr>
        <w:pStyle w:val="BodyText"/>
        <w:numPr>
          <w:ilvl w:val="1"/>
          <w:numId w:val="1"/>
        </w:numPr>
        <w:spacing w:line="360" w:lineRule="auto"/>
      </w:pPr>
      <w:r>
        <w:t xml:space="preserve">Всяко училище, ДГ, ЦСОП може да кандидатства по </w:t>
      </w:r>
      <w:r>
        <w:rPr>
          <w:b/>
        </w:rPr>
        <w:t xml:space="preserve">Модул 3 </w:t>
      </w:r>
      <w:r>
        <w:t>от Програмата за</w:t>
      </w:r>
      <w:r>
        <w:rPr>
          <w:spacing w:val="1"/>
        </w:rPr>
        <w:t xml:space="preserve"> </w:t>
      </w:r>
      <w:r>
        <w:t>получаване на средства за допълнителни възнаграждения на педагогическите специалисти за</w:t>
      </w:r>
      <w:r>
        <w:rPr>
          <w:spacing w:val="1"/>
        </w:rPr>
        <w:t xml:space="preserve"> </w:t>
      </w:r>
      <w:r>
        <w:t>компенсиране на разходите за консумативи</w:t>
      </w:r>
      <w:r>
        <w:rPr>
          <w:spacing w:val="1"/>
        </w:rPr>
        <w:t xml:space="preserve"> </w:t>
      </w:r>
      <w:r>
        <w:t>за времето на провеждане на ОРЕС в условията</w:t>
      </w:r>
      <w:r>
        <w:rPr>
          <w:spacing w:val="1"/>
        </w:rPr>
        <w:t xml:space="preserve"> </w:t>
      </w:r>
      <w:r>
        <w:t>на</w:t>
      </w:r>
      <w:r>
        <w:rPr>
          <w:spacing w:val="1"/>
        </w:rPr>
        <w:t xml:space="preserve"> </w:t>
      </w:r>
      <w:r>
        <w:t>епидемии,</w:t>
      </w:r>
      <w:r>
        <w:rPr>
          <w:spacing w:val="1"/>
        </w:rPr>
        <w:t xml:space="preserve"> </w:t>
      </w:r>
      <w:r>
        <w:t>пандемии,</w:t>
      </w:r>
      <w:r>
        <w:rPr>
          <w:spacing w:val="1"/>
        </w:rPr>
        <w:t xml:space="preserve"> </w:t>
      </w:r>
      <w:r>
        <w:t>енергийни</w:t>
      </w:r>
      <w:r>
        <w:rPr>
          <w:spacing w:val="1"/>
        </w:rPr>
        <w:t xml:space="preserve"> </w:t>
      </w:r>
      <w:r>
        <w:t>кризи,</w:t>
      </w:r>
      <w:r>
        <w:rPr>
          <w:spacing w:val="1"/>
        </w:rPr>
        <w:t xml:space="preserve"> </w:t>
      </w:r>
      <w:r>
        <w:t>въведено</w:t>
      </w:r>
      <w:r>
        <w:rPr>
          <w:spacing w:val="1"/>
        </w:rPr>
        <w:t xml:space="preserve"> </w:t>
      </w:r>
      <w:r>
        <w:t>извънредно</w:t>
      </w:r>
      <w:r>
        <w:rPr>
          <w:spacing w:val="1"/>
        </w:rPr>
        <w:t xml:space="preserve"> </w:t>
      </w:r>
      <w:r>
        <w:lastRenderedPageBreak/>
        <w:t>положение</w:t>
      </w:r>
      <w:r>
        <w:rPr>
          <w:spacing w:val="60"/>
        </w:rPr>
        <w:t xml:space="preserve"> </w:t>
      </w:r>
      <w:r>
        <w:t>или</w:t>
      </w:r>
      <w:r>
        <w:rPr>
          <w:spacing w:val="60"/>
        </w:rPr>
        <w:t xml:space="preserve"> </w:t>
      </w:r>
      <w:r>
        <w:t>други</w:t>
      </w:r>
      <w:r>
        <w:rPr>
          <w:spacing w:val="1"/>
        </w:rPr>
        <w:t xml:space="preserve"> </w:t>
      </w:r>
      <w:r>
        <w:t>случаи</w:t>
      </w:r>
      <w:r>
        <w:rPr>
          <w:spacing w:val="1"/>
        </w:rPr>
        <w:t xml:space="preserve"> </w:t>
      </w:r>
      <w:r>
        <w:t>на</w:t>
      </w:r>
      <w:r>
        <w:rPr>
          <w:spacing w:val="1"/>
        </w:rPr>
        <w:t xml:space="preserve"> </w:t>
      </w:r>
      <w:r>
        <w:t>преустановен</w:t>
      </w:r>
      <w:r>
        <w:rPr>
          <w:spacing w:val="1"/>
        </w:rPr>
        <w:t xml:space="preserve"> </w:t>
      </w:r>
      <w:r>
        <w:t>присъствен</w:t>
      </w:r>
      <w:r>
        <w:rPr>
          <w:spacing w:val="1"/>
        </w:rPr>
        <w:t xml:space="preserve"> </w:t>
      </w:r>
      <w:r>
        <w:t>образователен</w:t>
      </w:r>
      <w:r>
        <w:rPr>
          <w:spacing w:val="1"/>
        </w:rPr>
        <w:t xml:space="preserve"> </w:t>
      </w:r>
      <w:r>
        <w:t>процес</w:t>
      </w:r>
      <w:r>
        <w:rPr>
          <w:spacing w:val="1"/>
        </w:rPr>
        <w:t xml:space="preserve"> </w:t>
      </w:r>
      <w:r>
        <w:t>по</w:t>
      </w:r>
      <w:r>
        <w:rPr>
          <w:spacing w:val="1"/>
        </w:rPr>
        <w:t xml:space="preserve"> </w:t>
      </w:r>
      <w:r w:rsidR="00C4596C">
        <w:rPr>
          <w:spacing w:val="1"/>
        </w:rPr>
        <w:t xml:space="preserve">  </w:t>
      </w:r>
      <w:r>
        <w:t>чл.</w:t>
      </w:r>
      <w:r>
        <w:rPr>
          <w:spacing w:val="1"/>
        </w:rPr>
        <w:t xml:space="preserve"> </w:t>
      </w:r>
      <w:r>
        <w:t>105,</w:t>
      </w:r>
      <w:r>
        <w:rPr>
          <w:spacing w:val="1"/>
        </w:rPr>
        <w:t xml:space="preserve"> </w:t>
      </w:r>
      <w:r>
        <w:t>ал.</w:t>
      </w:r>
      <w:r>
        <w:rPr>
          <w:spacing w:val="1"/>
        </w:rPr>
        <w:t xml:space="preserve"> </w:t>
      </w:r>
      <w:r>
        <w:t>1,</w:t>
      </w:r>
      <w:r>
        <w:rPr>
          <w:spacing w:val="1"/>
        </w:rPr>
        <w:t xml:space="preserve"> </w:t>
      </w:r>
      <w:r>
        <w:t>3</w:t>
      </w:r>
      <w:r>
        <w:rPr>
          <w:spacing w:val="1"/>
        </w:rPr>
        <w:t xml:space="preserve"> </w:t>
      </w:r>
      <w:r>
        <w:t>и</w:t>
      </w:r>
      <w:r>
        <w:rPr>
          <w:spacing w:val="1"/>
        </w:rPr>
        <w:t xml:space="preserve"> </w:t>
      </w:r>
      <w:r>
        <w:t>5</w:t>
      </w:r>
      <w:r>
        <w:rPr>
          <w:spacing w:val="1"/>
        </w:rPr>
        <w:t xml:space="preserve"> </w:t>
      </w:r>
      <w:r>
        <w:t>при</w:t>
      </w:r>
      <w:r>
        <w:rPr>
          <w:spacing w:val="1"/>
        </w:rPr>
        <w:t xml:space="preserve"> </w:t>
      </w:r>
      <w:r>
        <w:t>условията на ал. 6 от ЗПУО за сума в размер на 37 лв. месечно на едно лице, което включва и</w:t>
      </w:r>
      <w:r>
        <w:rPr>
          <w:spacing w:val="-57"/>
        </w:rPr>
        <w:t xml:space="preserve"> </w:t>
      </w:r>
      <w:r>
        <w:t>дължимите</w:t>
      </w:r>
      <w:r>
        <w:rPr>
          <w:spacing w:val="-1"/>
        </w:rPr>
        <w:t xml:space="preserve"> </w:t>
      </w:r>
      <w:r>
        <w:t>осигуровки.</w:t>
      </w:r>
    </w:p>
    <w:p w14:paraId="4AA9919A" w14:textId="03476540" w:rsidR="009C0EA5" w:rsidRPr="00335226" w:rsidRDefault="00C4596C">
      <w:pPr>
        <w:pStyle w:val="BodyText"/>
        <w:numPr>
          <w:ilvl w:val="1"/>
          <w:numId w:val="1"/>
        </w:numPr>
        <w:spacing w:line="360" w:lineRule="auto"/>
      </w:pPr>
      <w:r>
        <w:t xml:space="preserve"> </w:t>
      </w:r>
      <w:r w:rsidR="0041717D" w:rsidRPr="00335226">
        <w:t>Принципи на финансиране</w:t>
      </w:r>
    </w:p>
    <w:p w14:paraId="66439E4E" w14:textId="77777777" w:rsidR="009C0EA5" w:rsidRPr="00335226" w:rsidRDefault="0041717D">
      <w:pPr>
        <w:pStyle w:val="BodyText"/>
        <w:spacing w:line="360" w:lineRule="auto"/>
        <w:ind w:left="0" w:firstLine="720"/>
      </w:pPr>
      <w:r w:rsidRPr="00335226">
        <w:t>Финансирането се извършва въз основа на одобрените чрез Платформата документи.</w:t>
      </w:r>
    </w:p>
    <w:p w14:paraId="4B1CFC9D" w14:textId="6503ED6A" w:rsidR="009C0EA5" w:rsidRPr="00335226" w:rsidRDefault="0041717D">
      <w:pPr>
        <w:pStyle w:val="BodyText"/>
        <w:spacing w:line="360" w:lineRule="auto"/>
        <w:ind w:left="0" w:firstLine="720"/>
      </w:pPr>
      <w:r w:rsidRPr="00335226">
        <w:rPr>
          <w:b/>
          <w:bCs/>
        </w:rPr>
        <w:t>12.3.1.</w:t>
      </w:r>
      <w:r w:rsidRPr="00335226">
        <w:t xml:space="preserve"> По Модул 1, Модул 2 се финансират реално проведени учебни/астрономически часове от педагогически специалисти, които заместват отсъстващи от работа учители във връзка с ползването на отпуск съгласно цитираните по-горе разпоредби на Глава осма, Раздел I от КТ и дължимите осигурителни вноски.</w:t>
      </w:r>
    </w:p>
    <w:p w14:paraId="3213EA8D" w14:textId="77777777" w:rsidR="009C0EA5" w:rsidRPr="00335226" w:rsidRDefault="0041717D">
      <w:pPr>
        <w:pStyle w:val="BodyText"/>
        <w:spacing w:line="360" w:lineRule="auto"/>
        <w:ind w:left="0" w:firstLine="720"/>
      </w:pPr>
      <w:r w:rsidRPr="00335226">
        <w:rPr>
          <w:b/>
          <w:bCs/>
        </w:rPr>
        <w:t>12.3.2.</w:t>
      </w:r>
      <w:r w:rsidRPr="00335226">
        <w:t xml:space="preserve"> По Модул 3 се изплащат средства за реално отработени дни за провеждане на ОРЕС от вкъщи от педагогическите специалисти, а за директорите на училища, ЦСОП и детски градини - и за управление на институциите в условията на епидемии, пандемии, енергийни кризи, въведено извънредно положение или други случаи на преустановен присъствен образователен процес по чл. 105, ал. 1, 3 и 5 при условията на ал. 6 от ЗПУО.</w:t>
      </w:r>
    </w:p>
    <w:p w14:paraId="411A030E" w14:textId="77777777" w:rsidR="009C0EA5" w:rsidRPr="00335226" w:rsidRDefault="0041717D">
      <w:pPr>
        <w:pStyle w:val="BodyText"/>
        <w:spacing w:line="360" w:lineRule="auto"/>
        <w:ind w:left="0" w:firstLine="720"/>
      </w:pPr>
      <w:r w:rsidRPr="00335226">
        <w:t>Допълнителното месечно трудово възнаграждение за месеца се изплаща пропорционално на проведените учебни/астрономически часове от разстояние в електронна среда от дома от определената норма преподавателска работа.</w:t>
      </w:r>
    </w:p>
    <w:p w14:paraId="1DF41624" w14:textId="77777777" w:rsidR="009C0EA5" w:rsidRPr="00335226" w:rsidRDefault="0041717D">
      <w:pPr>
        <w:pStyle w:val="BodyText"/>
        <w:spacing w:line="360" w:lineRule="auto"/>
        <w:ind w:left="0" w:firstLine="720"/>
      </w:pPr>
      <w:r w:rsidRPr="00335226">
        <w:rPr>
          <w:b/>
          <w:bCs/>
        </w:rPr>
        <w:t>12.3.3.</w:t>
      </w:r>
      <w:r w:rsidRPr="00335226">
        <w:t xml:space="preserve"> </w:t>
      </w:r>
      <w:bookmarkStart w:id="2" w:name="_Hlk157601782"/>
      <w:r w:rsidRPr="00335226">
        <w:t>Не се допуска финансиране на:</w:t>
      </w:r>
    </w:p>
    <w:p w14:paraId="380225B1" w14:textId="77777777" w:rsidR="009C0EA5" w:rsidRPr="00335226" w:rsidRDefault="0041717D">
      <w:pPr>
        <w:pStyle w:val="BodyText"/>
        <w:spacing w:line="360" w:lineRule="auto"/>
        <w:ind w:left="0" w:firstLine="720"/>
      </w:pPr>
      <w:r w:rsidRPr="00335226">
        <w:t>- административни разходи;</w:t>
      </w:r>
    </w:p>
    <w:p w14:paraId="456CBD22" w14:textId="77777777" w:rsidR="009C0EA5" w:rsidRPr="00335226" w:rsidRDefault="0041717D">
      <w:pPr>
        <w:pStyle w:val="BodyText"/>
        <w:spacing w:line="360" w:lineRule="auto"/>
        <w:ind w:left="0" w:firstLine="720"/>
      </w:pPr>
      <w:r w:rsidRPr="00335226">
        <w:t>- полагаеми възнаграждения при заместване на учител поради отсъствие на основание чл. 162 от КТ за дните след първите два дни от временната неработоспособност (за Модул 1 и Модул 2);</w:t>
      </w:r>
      <w:bookmarkEnd w:id="2"/>
    </w:p>
    <w:p w14:paraId="77A0A647" w14:textId="77777777" w:rsidR="009C0EA5" w:rsidRPr="00335226" w:rsidRDefault="0041717D">
      <w:pPr>
        <w:pStyle w:val="BodyText"/>
        <w:spacing w:line="360" w:lineRule="auto"/>
        <w:ind w:left="0" w:firstLine="720"/>
      </w:pPr>
      <w:r w:rsidRPr="00335226">
        <w:t>- часовете с осигурено заместване от учители неспециалисти, които надвишават 30% от общия брой часове с осигурено заместване, финансирани от програмата. Процентът се изчислява към 30.09.2024 г. (за Модул 1 и Модул 2).</w:t>
      </w:r>
    </w:p>
    <w:p w14:paraId="6917E555" w14:textId="77777777" w:rsidR="009C0EA5" w:rsidRPr="00335226" w:rsidRDefault="0041717D">
      <w:pPr>
        <w:pStyle w:val="BodyText"/>
        <w:spacing w:line="360" w:lineRule="auto"/>
        <w:ind w:left="0" w:firstLine="720"/>
      </w:pPr>
      <w:r w:rsidRPr="00335226">
        <w:t>Когато общата заявена сума превиши осигурените средства по програмата, сумата на одобрените за този период предложения се намаляват пропорционално до достигане размера на разполагаемите средства.</w:t>
      </w:r>
    </w:p>
    <w:p w14:paraId="54C5CB50" w14:textId="77777777" w:rsidR="009C0EA5" w:rsidRDefault="0041717D">
      <w:pPr>
        <w:pStyle w:val="BodyText"/>
        <w:spacing w:line="360" w:lineRule="auto"/>
        <w:ind w:left="0" w:firstLine="720"/>
      </w:pPr>
      <w:r w:rsidRPr="00335226">
        <w:t>За целите на отчитането и контрола на разходите участващите водят аналитична отчетност, с която разходите по програмата „Без свободен час” следва да се разграничат от останалите разходи на училището, ДГ, ЦСОП.</w:t>
      </w:r>
    </w:p>
    <w:p w14:paraId="4315A94F" w14:textId="77777777" w:rsidR="009C0EA5" w:rsidRDefault="009C0EA5">
      <w:pPr>
        <w:pStyle w:val="ListParagraph"/>
        <w:ind w:left="480"/>
        <w:rPr>
          <w:rFonts w:ascii="Times New Roman" w:hAnsi="Times New Roman" w:cs="Times New Roman"/>
          <w:b/>
          <w:bCs/>
          <w:sz w:val="24"/>
          <w:szCs w:val="24"/>
          <w:lang w:val="bg-BG"/>
        </w:rPr>
      </w:pPr>
    </w:p>
    <w:p w14:paraId="310D0F18" w14:textId="77777777" w:rsidR="009C0EA5" w:rsidRDefault="0041717D">
      <w:pPr>
        <w:pStyle w:val="ListParagraph"/>
        <w:numPr>
          <w:ilvl w:val="0"/>
          <w:numId w:val="1"/>
        </w:numPr>
        <w:rPr>
          <w:rFonts w:ascii="Times New Roman" w:hAnsi="Times New Roman" w:cs="Times New Roman"/>
          <w:b/>
          <w:bCs/>
          <w:sz w:val="24"/>
          <w:szCs w:val="24"/>
          <w:lang w:val="bg-BG"/>
        </w:rPr>
      </w:pPr>
      <w:r>
        <w:rPr>
          <w:rFonts w:ascii="Times New Roman" w:hAnsi="Times New Roman" w:cs="Times New Roman"/>
          <w:b/>
          <w:bCs/>
          <w:sz w:val="24"/>
          <w:szCs w:val="24"/>
          <w:lang w:val="bg-BG"/>
        </w:rPr>
        <w:t>УСЛОВИЯ И РЕД ЗА КАНДИДАТСТВАНЕ</w:t>
      </w:r>
    </w:p>
    <w:p w14:paraId="5D08EBED" w14:textId="77777777" w:rsidR="009C0EA5" w:rsidRDefault="009C0EA5">
      <w:pPr>
        <w:pStyle w:val="ListParagraph"/>
        <w:ind w:left="480"/>
        <w:rPr>
          <w:rFonts w:ascii="Times New Roman" w:hAnsi="Times New Roman" w:cs="Times New Roman"/>
          <w:b/>
          <w:bCs/>
          <w:sz w:val="24"/>
          <w:szCs w:val="24"/>
          <w:lang w:val="bg-BG"/>
        </w:rPr>
      </w:pPr>
    </w:p>
    <w:p w14:paraId="3A4FC5A1" w14:textId="77777777" w:rsidR="009C0EA5" w:rsidRDefault="0041717D">
      <w:pPr>
        <w:pStyle w:val="ListParagraph"/>
        <w:numPr>
          <w:ilvl w:val="1"/>
          <w:numId w:val="1"/>
        </w:numPr>
        <w:rPr>
          <w:rFonts w:ascii="Times New Roman" w:hAnsi="Times New Roman" w:cs="Times New Roman"/>
          <w:b/>
          <w:bCs/>
          <w:sz w:val="24"/>
          <w:szCs w:val="24"/>
          <w:lang w:val="bg-BG"/>
        </w:rPr>
      </w:pPr>
      <w:r>
        <w:rPr>
          <w:rFonts w:ascii="Times New Roman" w:hAnsi="Times New Roman" w:cs="Times New Roman"/>
          <w:b/>
          <w:sz w:val="24"/>
          <w:lang w:val="bg-BG"/>
        </w:rPr>
        <w:t xml:space="preserve"> По</w:t>
      </w:r>
      <w:r>
        <w:rPr>
          <w:rFonts w:ascii="Times New Roman" w:hAnsi="Times New Roman" w:cs="Times New Roman"/>
          <w:b/>
          <w:spacing w:val="-1"/>
          <w:sz w:val="24"/>
          <w:lang w:val="bg-BG"/>
        </w:rPr>
        <w:t xml:space="preserve"> </w:t>
      </w:r>
      <w:r>
        <w:rPr>
          <w:rFonts w:ascii="Times New Roman" w:hAnsi="Times New Roman" w:cs="Times New Roman"/>
          <w:b/>
          <w:sz w:val="24"/>
          <w:lang w:val="bg-BG"/>
        </w:rPr>
        <w:t>Модул 1 и Модул 2</w:t>
      </w:r>
    </w:p>
    <w:p w14:paraId="215D85DC" w14:textId="77777777" w:rsidR="009C0EA5" w:rsidRDefault="0041717D">
      <w:pPr>
        <w:pStyle w:val="BodyText"/>
        <w:spacing w:line="360" w:lineRule="auto"/>
        <w:ind w:left="0" w:right="102" w:firstLine="542"/>
      </w:pPr>
      <w:r>
        <w:t xml:space="preserve">За ползване на отпуск учителят подава заявление до директора на </w:t>
      </w:r>
      <w:r>
        <w:lastRenderedPageBreak/>
        <w:t>училището/ЦСОП/ДГ.</w:t>
      </w:r>
      <w:r>
        <w:rPr>
          <w:spacing w:val="1"/>
        </w:rPr>
        <w:t xml:space="preserve"> </w:t>
      </w:r>
      <w:r>
        <w:t>Директорът издава заповед за ползване на отпуск (по образец) на основание цитираните по-</w:t>
      </w:r>
      <w:r>
        <w:rPr>
          <w:spacing w:val="1"/>
        </w:rPr>
        <w:t xml:space="preserve"> </w:t>
      </w:r>
      <w:r>
        <w:t>горе</w:t>
      </w:r>
      <w:r>
        <w:rPr>
          <w:spacing w:val="-2"/>
        </w:rPr>
        <w:t xml:space="preserve"> </w:t>
      </w:r>
      <w:r>
        <w:t>разпоредби</w:t>
      </w:r>
      <w:r>
        <w:rPr>
          <w:spacing w:val="1"/>
        </w:rPr>
        <w:t xml:space="preserve"> </w:t>
      </w:r>
      <w:r>
        <w:t>на</w:t>
      </w:r>
      <w:r>
        <w:rPr>
          <w:spacing w:val="-1"/>
        </w:rPr>
        <w:t xml:space="preserve"> </w:t>
      </w:r>
      <w:r>
        <w:t>Глава</w:t>
      </w:r>
      <w:r>
        <w:rPr>
          <w:spacing w:val="-1"/>
        </w:rPr>
        <w:t xml:space="preserve"> </w:t>
      </w:r>
      <w:r>
        <w:t>осма, раздел</w:t>
      </w:r>
      <w:r>
        <w:rPr>
          <w:spacing w:val="2"/>
        </w:rPr>
        <w:t xml:space="preserve"> </w:t>
      </w:r>
      <w:r>
        <w:t>I</w:t>
      </w:r>
      <w:r>
        <w:rPr>
          <w:spacing w:val="-4"/>
        </w:rPr>
        <w:t xml:space="preserve"> </w:t>
      </w:r>
      <w:r>
        <w:t>от КТ.</w:t>
      </w:r>
    </w:p>
    <w:p w14:paraId="1BE510A1" w14:textId="77777777" w:rsidR="009C0EA5" w:rsidRDefault="0041717D">
      <w:pPr>
        <w:pStyle w:val="BodyText"/>
        <w:spacing w:line="360" w:lineRule="auto"/>
        <w:ind w:left="0" w:right="106" w:firstLine="542"/>
      </w:pPr>
      <w:r>
        <w:t>За осигуряване на заместването от учител, който има основен трудов договор в същото</w:t>
      </w:r>
      <w:r>
        <w:rPr>
          <w:spacing w:val="1"/>
        </w:rPr>
        <w:t xml:space="preserve"> </w:t>
      </w:r>
      <w:r>
        <w:t>училище/</w:t>
      </w:r>
      <w:r>
        <w:rPr>
          <w:spacing w:val="-1"/>
        </w:rPr>
        <w:t xml:space="preserve"> </w:t>
      </w:r>
      <w:r>
        <w:t>ЦСОП/ДГ, директорът издава</w:t>
      </w:r>
      <w:r>
        <w:rPr>
          <w:spacing w:val="-2"/>
        </w:rPr>
        <w:t xml:space="preserve"> </w:t>
      </w:r>
      <w:r>
        <w:t>заповед:</w:t>
      </w:r>
    </w:p>
    <w:p w14:paraId="3DBBC3CF" w14:textId="77777777" w:rsidR="009C0EA5" w:rsidRDefault="0041717D">
      <w:pPr>
        <w:pStyle w:val="BodyText"/>
        <w:numPr>
          <w:ilvl w:val="1"/>
          <w:numId w:val="4"/>
        </w:numPr>
        <w:spacing w:line="360" w:lineRule="auto"/>
        <w:ind w:right="106"/>
      </w:pPr>
      <w:r>
        <w:t>за</w:t>
      </w:r>
      <w:r>
        <w:rPr>
          <w:spacing w:val="1"/>
        </w:rPr>
        <w:t xml:space="preserve"> </w:t>
      </w:r>
      <w:r>
        <w:t>възлагане</w:t>
      </w:r>
      <w:r>
        <w:rPr>
          <w:spacing w:val="1"/>
        </w:rPr>
        <w:t xml:space="preserve"> </w:t>
      </w:r>
      <w:r>
        <w:t>на</w:t>
      </w:r>
      <w:r>
        <w:rPr>
          <w:spacing w:val="1"/>
        </w:rPr>
        <w:t xml:space="preserve"> </w:t>
      </w:r>
      <w:r>
        <w:t>учебните</w:t>
      </w:r>
      <w:r>
        <w:rPr>
          <w:spacing w:val="1"/>
        </w:rPr>
        <w:t xml:space="preserve"> </w:t>
      </w:r>
      <w:r>
        <w:t>часове</w:t>
      </w:r>
      <w:r>
        <w:rPr>
          <w:spacing w:val="1"/>
        </w:rPr>
        <w:t xml:space="preserve"> </w:t>
      </w:r>
      <w:r>
        <w:t>и</w:t>
      </w:r>
      <w:r>
        <w:rPr>
          <w:spacing w:val="1"/>
        </w:rPr>
        <w:t xml:space="preserve"> </w:t>
      </w:r>
      <w:r>
        <w:t>за</w:t>
      </w:r>
      <w:r>
        <w:rPr>
          <w:spacing w:val="1"/>
        </w:rPr>
        <w:t xml:space="preserve"> </w:t>
      </w:r>
      <w:r>
        <w:t>изплащане</w:t>
      </w:r>
      <w:r>
        <w:rPr>
          <w:spacing w:val="1"/>
        </w:rPr>
        <w:t xml:space="preserve"> </w:t>
      </w:r>
      <w:r>
        <w:t>на</w:t>
      </w:r>
      <w:r>
        <w:rPr>
          <w:spacing w:val="1"/>
        </w:rPr>
        <w:t xml:space="preserve"> </w:t>
      </w:r>
      <w:r>
        <w:t>възнаграждение</w:t>
      </w:r>
      <w:r>
        <w:rPr>
          <w:spacing w:val="1"/>
        </w:rPr>
        <w:t xml:space="preserve"> </w:t>
      </w:r>
      <w:r>
        <w:t>за</w:t>
      </w:r>
      <w:r>
        <w:rPr>
          <w:spacing w:val="1"/>
        </w:rPr>
        <w:t xml:space="preserve"> </w:t>
      </w:r>
      <w:r>
        <w:t>реално</w:t>
      </w:r>
      <w:r>
        <w:rPr>
          <w:spacing w:val="1"/>
        </w:rPr>
        <w:t xml:space="preserve"> </w:t>
      </w:r>
      <w:r>
        <w:t>проведени</w:t>
      </w:r>
      <w:r>
        <w:rPr>
          <w:spacing w:val="-1"/>
        </w:rPr>
        <w:t xml:space="preserve"> </w:t>
      </w:r>
      <w:r>
        <w:t>учебни часове -</w:t>
      </w:r>
      <w:r>
        <w:rPr>
          <w:spacing w:val="-1"/>
        </w:rPr>
        <w:t xml:space="preserve"> </w:t>
      </w:r>
      <w:r>
        <w:t>за</w:t>
      </w:r>
      <w:r>
        <w:rPr>
          <w:spacing w:val="-1"/>
        </w:rPr>
        <w:t xml:space="preserve"> </w:t>
      </w:r>
      <w:r>
        <w:t>учители I -</w:t>
      </w:r>
      <w:r>
        <w:rPr>
          <w:spacing w:val="-1"/>
        </w:rPr>
        <w:t xml:space="preserve"> </w:t>
      </w:r>
      <w:r>
        <w:t>XII</w:t>
      </w:r>
      <w:r>
        <w:rPr>
          <w:spacing w:val="-3"/>
        </w:rPr>
        <w:t xml:space="preserve"> </w:t>
      </w:r>
      <w:r>
        <w:t>клас;</w:t>
      </w:r>
    </w:p>
    <w:p w14:paraId="6753B570" w14:textId="77777777" w:rsidR="009C0EA5" w:rsidRDefault="0041717D">
      <w:pPr>
        <w:pStyle w:val="ListParagraph"/>
        <w:widowControl w:val="0"/>
        <w:numPr>
          <w:ilvl w:val="1"/>
          <w:numId w:val="4"/>
        </w:numPr>
        <w:tabs>
          <w:tab w:val="left" w:pos="827"/>
        </w:tabs>
        <w:spacing w:after="0" w:line="360" w:lineRule="auto"/>
        <w:ind w:right="103" w:hanging="360"/>
        <w:contextualSpacing w:val="0"/>
        <w:jc w:val="both"/>
        <w:rPr>
          <w:rFonts w:ascii="Times New Roman" w:hAnsi="Times New Roman" w:cs="Times New Roman"/>
          <w:strike/>
          <w:sz w:val="24"/>
          <w:szCs w:val="24"/>
          <w:lang w:val="bg-BG"/>
        </w:rPr>
      </w:pPr>
      <w:r>
        <w:rPr>
          <w:rFonts w:ascii="Times New Roman" w:hAnsi="Times New Roman" w:cs="Times New Roman"/>
          <w:sz w:val="24"/>
          <w:szCs w:val="24"/>
          <w:lang w:val="bg-BG"/>
        </w:rPr>
        <w:t>за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възлагане</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на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определен</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брой</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астрономически</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часове</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за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педагогическо</w:t>
      </w:r>
      <w:r>
        <w:rPr>
          <w:rFonts w:ascii="Times New Roman" w:hAnsi="Times New Roman" w:cs="Times New Roman"/>
          <w:spacing w:val="-57"/>
          <w:sz w:val="24"/>
          <w:szCs w:val="24"/>
          <w:lang w:val="bg-BG"/>
        </w:rPr>
        <w:t xml:space="preserve"> </w:t>
      </w:r>
      <w:r>
        <w:rPr>
          <w:rFonts w:ascii="Times New Roman" w:hAnsi="Times New Roman" w:cs="Times New Roman"/>
          <w:sz w:val="24"/>
          <w:szCs w:val="24"/>
          <w:lang w:val="bg-BG"/>
        </w:rPr>
        <w:t>взаимодействие и за изплащане на възнаграждение за реалното им провеждане за</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учители</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в</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задължителното</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предучилищно</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образование</w:t>
      </w:r>
      <w:r>
        <w:rPr>
          <w:rFonts w:ascii="Times New Roman" w:hAnsi="Times New Roman" w:cs="Times New Roman"/>
          <w:spacing w:val="1"/>
          <w:sz w:val="24"/>
          <w:szCs w:val="24"/>
          <w:lang w:val="bg-BG"/>
        </w:rPr>
        <w:t xml:space="preserve"> </w:t>
      </w:r>
      <w:r>
        <w:rPr>
          <w:rFonts w:ascii="Times New Roman" w:hAnsi="Times New Roman" w:cs="Times New Roman"/>
          <w:sz w:val="24"/>
          <w:szCs w:val="24"/>
          <w:lang w:val="bg-BG"/>
        </w:rPr>
        <w:t>- в трета и в четвърта възрастова група, както и във втора възрастова група (в общините, в които е въведено задължително предучилищно образование от учебната година, която е с начало в годината на навършване на 4-годишна възраст на детето).</w:t>
      </w:r>
    </w:p>
    <w:p w14:paraId="11647058" w14:textId="77777777" w:rsidR="009C0EA5" w:rsidRDefault="0041717D">
      <w:pPr>
        <w:pStyle w:val="BodyText"/>
        <w:spacing w:line="360" w:lineRule="auto"/>
        <w:ind w:left="0" w:right="105" w:firstLine="542"/>
      </w:pPr>
      <w:r>
        <w:t>За осигуряване на заместване от външен за училището/ЦСОП/ДГ учител директорът</w:t>
      </w:r>
      <w:r>
        <w:rPr>
          <w:spacing w:val="1"/>
        </w:rPr>
        <w:t xml:space="preserve"> </w:t>
      </w:r>
      <w:r>
        <w:t>сключва,</w:t>
      </w:r>
      <w:r>
        <w:rPr>
          <w:spacing w:val="1"/>
        </w:rPr>
        <w:t xml:space="preserve"> </w:t>
      </w:r>
      <w:r>
        <w:t>съобразно</w:t>
      </w:r>
      <w:r>
        <w:rPr>
          <w:spacing w:val="1"/>
        </w:rPr>
        <w:t xml:space="preserve"> </w:t>
      </w:r>
      <w:r>
        <w:t>конкретния</w:t>
      </w:r>
      <w:r>
        <w:rPr>
          <w:spacing w:val="1"/>
        </w:rPr>
        <w:t xml:space="preserve"> </w:t>
      </w:r>
      <w:r>
        <w:t>случай,</w:t>
      </w:r>
      <w:r>
        <w:rPr>
          <w:spacing w:val="1"/>
        </w:rPr>
        <w:t xml:space="preserve"> </w:t>
      </w:r>
      <w:r>
        <w:t>трудов</w:t>
      </w:r>
      <w:r>
        <w:rPr>
          <w:spacing w:val="1"/>
        </w:rPr>
        <w:t xml:space="preserve"> </w:t>
      </w:r>
      <w:r>
        <w:t>договор,</w:t>
      </w:r>
      <w:r>
        <w:rPr>
          <w:spacing w:val="1"/>
        </w:rPr>
        <w:t xml:space="preserve"> </w:t>
      </w:r>
      <w:r>
        <w:t>договор</w:t>
      </w:r>
      <w:r>
        <w:rPr>
          <w:spacing w:val="1"/>
        </w:rPr>
        <w:t xml:space="preserve"> </w:t>
      </w:r>
      <w:r>
        <w:t>за</w:t>
      </w:r>
      <w:r>
        <w:rPr>
          <w:spacing w:val="1"/>
        </w:rPr>
        <w:t xml:space="preserve"> </w:t>
      </w:r>
      <w:r>
        <w:t>извършване</w:t>
      </w:r>
      <w:r>
        <w:rPr>
          <w:spacing w:val="1"/>
        </w:rPr>
        <w:t xml:space="preserve"> </w:t>
      </w:r>
      <w:r>
        <w:t>на</w:t>
      </w:r>
      <w:r>
        <w:rPr>
          <w:spacing w:val="1"/>
        </w:rPr>
        <w:t xml:space="preserve"> </w:t>
      </w:r>
      <w:r>
        <w:t>определена</w:t>
      </w:r>
      <w:r>
        <w:rPr>
          <w:spacing w:val="-2"/>
        </w:rPr>
        <w:t xml:space="preserve"> </w:t>
      </w:r>
      <w:r>
        <w:t>работа</w:t>
      </w:r>
      <w:r>
        <w:rPr>
          <w:spacing w:val="-1"/>
        </w:rPr>
        <w:t xml:space="preserve"> </w:t>
      </w:r>
      <w:r>
        <w:t>или</w:t>
      </w:r>
      <w:r>
        <w:rPr>
          <w:spacing w:val="1"/>
        </w:rPr>
        <w:t xml:space="preserve"> </w:t>
      </w:r>
      <w:r>
        <w:t>друг вид договор.</w:t>
      </w:r>
    </w:p>
    <w:p w14:paraId="55368D99" w14:textId="77777777" w:rsidR="009C0EA5" w:rsidRDefault="0041717D">
      <w:pPr>
        <w:pStyle w:val="BodyText"/>
        <w:spacing w:line="360" w:lineRule="auto"/>
        <w:ind w:left="0" w:right="107" w:firstLine="542"/>
      </w:pPr>
      <w:r>
        <w:t>В</w:t>
      </w:r>
      <w:r>
        <w:rPr>
          <w:spacing w:val="1"/>
        </w:rPr>
        <w:t xml:space="preserve"> </w:t>
      </w:r>
      <w:r>
        <w:t>заповедта/договора</w:t>
      </w:r>
      <w:r>
        <w:rPr>
          <w:spacing w:val="1"/>
        </w:rPr>
        <w:t xml:space="preserve"> </w:t>
      </w:r>
      <w:r>
        <w:t>задължително</w:t>
      </w:r>
      <w:r>
        <w:rPr>
          <w:spacing w:val="1"/>
        </w:rPr>
        <w:t xml:space="preserve"> </w:t>
      </w:r>
      <w:r>
        <w:t>се</w:t>
      </w:r>
      <w:r>
        <w:rPr>
          <w:spacing w:val="1"/>
        </w:rPr>
        <w:t xml:space="preserve"> </w:t>
      </w:r>
      <w:r>
        <w:t>включват</w:t>
      </w:r>
      <w:r>
        <w:rPr>
          <w:spacing w:val="1"/>
        </w:rPr>
        <w:t xml:space="preserve"> </w:t>
      </w:r>
      <w:r>
        <w:t>следните</w:t>
      </w:r>
      <w:r>
        <w:rPr>
          <w:spacing w:val="1"/>
        </w:rPr>
        <w:t xml:space="preserve"> </w:t>
      </w:r>
      <w:r>
        <w:t>реквизити:</w:t>
      </w:r>
      <w:r>
        <w:rPr>
          <w:spacing w:val="1"/>
        </w:rPr>
        <w:t xml:space="preserve"> </w:t>
      </w:r>
      <w:r>
        <w:t>период</w:t>
      </w:r>
      <w:r>
        <w:rPr>
          <w:spacing w:val="1"/>
        </w:rPr>
        <w:t xml:space="preserve"> </w:t>
      </w:r>
      <w:r>
        <w:t>на</w:t>
      </w:r>
      <w:r>
        <w:rPr>
          <w:spacing w:val="1"/>
        </w:rPr>
        <w:t xml:space="preserve"> </w:t>
      </w:r>
      <w:r>
        <w:t>заместване,</w:t>
      </w:r>
      <w:r>
        <w:rPr>
          <w:spacing w:val="1"/>
        </w:rPr>
        <w:t xml:space="preserve"> </w:t>
      </w:r>
      <w:r>
        <w:t>наименование</w:t>
      </w:r>
      <w:r>
        <w:rPr>
          <w:spacing w:val="1"/>
        </w:rPr>
        <w:t xml:space="preserve"> </w:t>
      </w:r>
      <w:r>
        <w:t>на</w:t>
      </w:r>
      <w:r>
        <w:rPr>
          <w:spacing w:val="1"/>
        </w:rPr>
        <w:t xml:space="preserve"> </w:t>
      </w:r>
      <w:r>
        <w:t>възложения</w:t>
      </w:r>
      <w:r>
        <w:rPr>
          <w:spacing w:val="1"/>
        </w:rPr>
        <w:t xml:space="preserve"> </w:t>
      </w:r>
      <w:r>
        <w:t>учебен</w:t>
      </w:r>
      <w:r>
        <w:rPr>
          <w:spacing w:val="1"/>
        </w:rPr>
        <w:t xml:space="preserve"> </w:t>
      </w:r>
      <w:r>
        <w:t>предмет,</w:t>
      </w:r>
      <w:r>
        <w:rPr>
          <w:spacing w:val="1"/>
        </w:rPr>
        <w:t xml:space="preserve"> </w:t>
      </w:r>
      <w:r>
        <w:t>брой</w:t>
      </w:r>
      <w:r>
        <w:rPr>
          <w:spacing w:val="1"/>
        </w:rPr>
        <w:t xml:space="preserve"> </w:t>
      </w:r>
      <w:r>
        <w:t>учебни</w:t>
      </w:r>
      <w:r>
        <w:rPr>
          <w:spacing w:val="1"/>
        </w:rPr>
        <w:t xml:space="preserve"> </w:t>
      </w:r>
      <w:r>
        <w:t>часове/брой</w:t>
      </w:r>
      <w:r>
        <w:rPr>
          <w:spacing w:val="1"/>
        </w:rPr>
        <w:t xml:space="preserve"> </w:t>
      </w:r>
      <w:r>
        <w:t>астрономически</w:t>
      </w:r>
      <w:r>
        <w:rPr>
          <w:spacing w:val="1"/>
        </w:rPr>
        <w:t xml:space="preserve"> </w:t>
      </w:r>
      <w:r>
        <w:t>часове,</w:t>
      </w:r>
      <w:r>
        <w:rPr>
          <w:spacing w:val="1"/>
        </w:rPr>
        <w:t xml:space="preserve"> </w:t>
      </w:r>
      <w:r>
        <w:t>източник</w:t>
      </w:r>
      <w:r>
        <w:rPr>
          <w:spacing w:val="1"/>
        </w:rPr>
        <w:t xml:space="preserve"> </w:t>
      </w:r>
      <w:r>
        <w:t>на</w:t>
      </w:r>
      <w:r>
        <w:rPr>
          <w:spacing w:val="1"/>
        </w:rPr>
        <w:t xml:space="preserve"> </w:t>
      </w:r>
      <w:r>
        <w:t>финансиране,</w:t>
      </w:r>
      <w:r>
        <w:rPr>
          <w:spacing w:val="1"/>
        </w:rPr>
        <w:t xml:space="preserve"> </w:t>
      </w:r>
      <w:r>
        <w:t>размер</w:t>
      </w:r>
      <w:r>
        <w:rPr>
          <w:spacing w:val="1"/>
        </w:rPr>
        <w:t xml:space="preserve"> </w:t>
      </w:r>
      <w:r>
        <w:t>на</w:t>
      </w:r>
      <w:r>
        <w:rPr>
          <w:spacing w:val="1"/>
        </w:rPr>
        <w:t xml:space="preserve"> </w:t>
      </w:r>
      <w:r>
        <w:t>възнаграждението</w:t>
      </w:r>
      <w:r>
        <w:rPr>
          <w:spacing w:val="1"/>
        </w:rPr>
        <w:t xml:space="preserve"> </w:t>
      </w:r>
      <w:r>
        <w:t>за</w:t>
      </w:r>
      <w:r>
        <w:rPr>
          <w:spacing w:val="1"/>
        </w:rPr>
        <w:t xml:space="preserve"> </w:t>
      </w:r>
      <w:r>
        <w:t>един</w:t>
      </w:r>
      <w:r>
        <w:rPr>
          <w:spacing w:val="1"/>
        </w:rPr>
        <w:t xml:space="preserve"> </w:t>
      </w:r>
      <w:r>
        <w:t>учебен</w:t>
      </w:r>
      <w:r>
        <w:rPr>
          <w:spacing w:val="-1"/>
        </w:rPr>
        <w:t xml:space="preserve"> </w:t>
      </w:r>
      <w:r>
        <w:t>час/астрономически час.</w:t>
      </w:r>
    </w:p>
    <w:p w14:paraId="28E3182D" w14:textId="420A99CD" w:rsidR="009C0EA5" w:rsidRDefault="0041717D">
      <w:pPr>
        <w:pStyle w:val="BodyText"/>
        <w:spacing w:line="360" w:lineRule="auto"/>
        <w:ind w:left="0" w:right="104" w:firstLine="542"/>
      </w:pPr>
      <w:r>
        <w:t>След приключване на задълженията по договора заместващият учител попълва справка-декларация</w:t>
      </w:r>
      <w:r>
        <w:rPr>
          <w:spacing w:val="1"/>
        </w:rPr>
        <w:t xml:space="preserve"> </w:t>
      </w:r>
      <w:r>
        <w:t>(по</w:t>
      </w:r>
      <w:r>
        <w:rPr>
          <w:spacing w:val="1"/>
        </w:rPr>
        <w:t xml:space="preserve"> </w:t>
      </w:r>
      <w:r>
        <w:t>образец),</w:t>
      </w:r>
      <w:r>
        <w:rPr>
          <w:spacing w:val="1"/>
        </w:rPr>
        <w:t xml:space="preserve"> </w:t>
      </w:r>
      <w:r>
        <w:t>в</w:t>
      </w:r>
      <w:r>
        <w:rPr>
          <w:spacing w:val="1"/>
        </w:rPr>
        <w:t xml:space="preserve"> </w:t>
      </w:r>
      <w:r>
        <w:t>която</w:t>
      </w:r>
      <w:r>
        <w:rPr>
          <w:spacing w:val="1"/>
        </w:rPr>
        <w:t xml:space="preserve"> </w:t>
      </w:r>
      <w:r>
        <w:t>отразява</w:t>
      </w:r>
      <w:r>
        <w:rPr>
          <w:spacing w:val="1"/>
        </w:rPr>
        <w:t xml:space="preserve"> </w:t>
      </w:r>
      <w:r>
        <w:t>броя</w:t>
      </w:r>
      <w:r>
        <w:rPr>
          <w:spacing w:val="1"/>
        </w:rPr>
        <w:t xml:space="preserve"> </w:t>
      </w:r>
      <w:r>
        <w:t>на</w:t>
      </w:r>
      <w:r>
        <w:rPr>
          <w:spacing w:val="1"/>
        </w:rPr>
        <w:t xml:space="preserve"> </w:t>
      </w:r>
      <w:r>
        <w:t>реално</w:t>
      </w:r>
      <w:r>
        <w:rPr>
          <w:spacing w:val="1"/>
        </w:rPr>
        <w:t xml:space="preserve"> </w:t>
      </w:r>
      <w:r>
        <w:t>взетите</w:t>
      </w:r>
      <w:r>
        <w:rPr>
          <w:spacing w:val="1"/>
        </w:rPr>
        <w:t xml:space="preserve"> </w:t>
      </w:r>
      <w:r>
        <w:t>учебни</w:t>
      </w:r>
      <w:r>
        <w:rPr>
          <w:spacing w:val="1"/>
        </w:rPr>
        <w:t xml:space="preserve"> </w:t>
      </w:r>
      <w:r>
        <w:t>часове/астрономически</w:t>
      </w:r>
      <w:r>
        <w:rPr>
          <w:spacing w:val="1"/>
        </w:rPr>
        <w:t xml:space="preserve"> </w:t>
      </w:r>
      <w:r>
        <w:t>часове</w:t>
      </w:r>
      <w:r>
        <w:rPr>
          <w:spacing w:val="1"/>
        </w:rPr>
        <w:t xml:space="preserve"> </w:t>
      </w:r>
      <w:r>
        <w:t>от</w:t>
      </w:r>
      <w:r>
        <w:rPr>
          <w:spacing w:val="1"/>
        </w:rPr>
        <w:t xml:space="preserve"> </w:t>
      </w:r>
      <w:r>
        <w:t>преподавателската</w:t>
      </w:r>
      <w:r>
        <w:rPr>
          <w:spacing w:val="1"/>
        </w:rPr>
        <w:t xml:space="preserve"> </w:t>
      </w:r>
      <w:r>
        <w:t>работа</w:t>
      </w:r>
      <w:r>
        <w:rPr>
          <w:spacing w:val="1"/>
        </w:rPr>
        <w:t xml:space="preserve"> </w:t>
      </w:r>
      <w:r>
        <w:t>на</w:t>
      </w:r>
      <w:r>
        <w:rPr>
          <w:spacing w:val="1"/>
        </w:rPr>
        <w:t xml:space="preserve"> </w:t>
      </w:r>
      <w:r>
        <w:t>отсъстващия</w:t>
      </w:r>
      <w:r>
        <w:rPr>
          <w:spacing w:val="1"/>
        </w:rPr>
        <w:t xml:space="preserve"> </w:t>
      </w:r>
      <w:r>
        <w:t>учител,</w:t>
      </w:r>
      <w:r>
        <w:rPr>
          <w:spacing w:val="1"/>
        </w:rPr>
        <w:t xml:space="preserve"> </w:t>
      </w:r>
      <w:r>
        <w:t>определена</w:t>
      </w:r>
      <w:r>
        <w:rPr>
          <w:spacing w:val="24"/>
        </w:rPr>
        <w:t xml:space="preserve"> </w:t>
      </w:r>
      <w:r>
        <w:t>съгласно</w:t>
      </w:r>
      <w:r>
        <w:rPr>
          <w:spacing w:val="25"/>
        </w:rPr>
        <w:t xml:space="preserve"> </w:t>
      </w:r>
      <w:r>
        <w:t>утвърдения</w:t>
      </w:r>
      <w:r>
        <w:rPr>
          <w:spacing w:val="26"/>
        </w:rPr>
        <w:t xml:space="preserve"> </w:t>
      </w:r>
      <w:r>
        <w:t>Списък-образец</w:t>
      </w:r>
      <w:r>
        <w:rPr>
          <w:spacing w:val="27"/>
        </w:rPr>
        <w:t xml:space="preserve"> </w:t>
      </w:r>
      <w:r>
        <w:t>№</w:t>
      </w:r>
      <w:r>
        <w:rPr>
          <w:spacing w:val="25"/>
        </w:rPr>
        <w:t xml:space="preserve"> </w:t>
      </w:r>
      <w:r>
        <w:t>1/Списък-образец</w:t>
      </w:r>
      <w:r>
        <w:rPr>
          <w:spacing w:val="26"/>
        </w:rPr>
        <w:t xml:space="preserve"> </w:t>
      </w:r>
      <w:r>
        <w:t>№</w:t>
      </w:r>
      <w:r>
        <w:rPr>
          <w:spacing w:val="25"/>
        </w:rPr>
        <w:t xml:space="preserve"> </w:t>
      </w:r>
      <w:r>
        <w:t>2/Списък-образец</w:t>
      </w:r>
      <w:r w:rsidRPr="0018103C">
        <w:t xml:space="preserve"> </w:t>
      </w:r>
      <w:r>
        <w:t>№</w:t>
      </w:r>
      <w:r>
        <w:rPr>
          <w:spacing w:val="-1"/>
        </w:rPr>
        <w:t xml:space="preserve"> </w:t>
      </w:r>
      <w:r>
        <w:t>3.</w:t>
      </w:r>
    </w:p>
    <w:p w14:paraId="2B2337E9" w14:textId="77777777" w:rsidR="009C0EA5" w:rsidRDefault="0041717D">
      <w:pPr>
        <w:pStyle w:val="BodyText"/>
        <w:spacing w:line="360" w:lineRule="auto"/>
        <w:ind w:left="0" w:right="103" w:firstLine="542"/>
      </w:pPr>
      <w:r>
        <w:t>Попълнената и подписана от заместващия учител и от директора справка-декларация за</w:t>
      </w:r>
      <w:r>
        <w:rPr>
          <w:spacing w:val="1"/>
        </w:rPr>
        <w:t xml:space="preserve"> </w:t>
      </w:r>
      <w:r>
        <w:t>взетите</w:t>
      </w:r>
      <w:r>
        <w:rPr>
          <w:spacing w:val="1"/>
        </w:rPr>
        <w:t xml:space="preserve"> </w:t>
      </w:r>
      <w:r>
        <w:t>часове</w:t>
      </w:r>
      <w:r>
        <w:rPr>
          <w:spacing w:val="1"/>
        </w:rPr>
        <w:t xml:space="preserve"> </w:t>
      </w:r>
      <w:r>
        <w:t>е</w:t>
      </w:r>
      <w:r>
        <w:rPr>
          <w:spacing w:val="1"/>
        </w:rPr>
        <w:t xml:space="preserve"> </w:t>
      </w:r>
      <w:r>
        <w:t>неразделна</w:t>
      </w:r>
      <w:r>
        <w:rPr>
          <w:spacing w:val="1"/>
        </w:rPr>
        <w:t xml:space="preserve"> </w:t>
      </w:r>
      <w:r>
        <w:t>част</w:t>
      </w:r>
      <w:r>
        <w:rPr>
          <w:spacing w:val="1"/>
        </w:rPr>
        <w:t xml:space="preserve"> </w:t>
      </w:r>
      <w:r>
        <w:t>от</w:t>
      </w:r>
      <w:r>
        <w:rPr>
          <w:spacing w:val="1"/>
        </w:rPr>
        <w:t xml:space="preserve"> </w:t>
      </w:r>
      <w:r>
        <w:t>заповедта/договора,</w:t>
      </w:r>
      <w:r>
        <w:rPr>
          <w:spacing w:val="1"/>
        </w:rPr>
        <w:t xml:space="preserve"> </w:t>
      </w:r>
      <w:r>
        <w:t>с</w:t>
      </w:r>
      <w:r>
        <w:rPr>
          <w:spacing w:val="1"/>
        </w:rPr>
        <w:t xml:space="preserve"> </w:t>
      </w:r>
      <w:r>
        <w:t>която</w:t>
      </w:r>
      <w:r>
        <w:rPr>
          <w:spacing w:val="1"/>
        </w:rPr>
        <w:t xml:space="preserve"> </w:t>
      </w:r>
      <w:r>
        <w:t>му</w:t>
      </w:r>
      <w:r>
        <w:rPr>
          <w:spacing w:val="1"/>
        </w:rPr>
        <w:t xml:space="preserve"> </w:t>
      </w:r>
      <w:r>
        <w:t>е</w:t>
      </w:r>
      <w:r>
        <w:rPr>
          <w:spacing w:val="61"/>
        </w:rPr>
        <w:t xml:space="preserve"> </w:t>
      </w:r>
      <w:r>
        <w:t>възложено</w:t>
      </w:r>
      <w:r>
        <w:rPr>
          <w:spacing w:val="1"/>
        </w:rPr>
        <w:t xml:space="preserve"> </w:t>
      </w:r>
      <w:r>
        <w:t>заместването.</w:t>
      </w:r>
    </w:p>
    <w:p w14:paraId="0124BD04" w14:textId="77777777" w:rsidR="009C0EA5" w:rsidRDefault="0041717D">
      <w:pPr>
        <w:pStyle w:val="BodyText"/>
        <w:spacing w:line="360" w:lineRule="auto"/>
        <w:ind w:left="0" w:right="105" w:firstLine="542"/>
      </w:pPr>
      <w:r>
        <w:t>Държавните и общинските училища, ЦСОП и ДГ заявяват участие в програмата, като от</w:t>
      </w:r>
      <w:r>
        <w:rPr>
          <w:spacing w:val="1"/>
        </w:rPr>
        <w:t xml:space="preserve"> </w:t>
      </w:r>
      <w:r>
        <w:t>1-во</w:t>
      </w:r>
      <w:r>
        <w:rPr>
          <w:spacing w:val="33"/>
        </w:rPr>
        <w:t xml:space="preserve"> </w:t>
      </w:r>
      <w:r>
        <w:t>до</w:t>
      </w:r>
      <w:r>
        <w:rPr>
          <w:spacing w:val="35"/>
        </w:rPr>
        <w:t xml:space="preserve"> </w:t>
      </w:r>
      <w:r>
        <w:t>15-о</w:t>
      </w:r>
      <w:r>
        <w:rPr>
          <w:spacing w:val="34"/>
        </w:rPr>
        <w:t xml:space="preserve"> </w:t>
      </w:r>
      <w:r>
        <w:t>число</w:t>
      </w:r>
      <w:r>
        <w:rPr>
          <w:spacing w:val="33"/>
        </w:rPr>
        <w:t xml:space="preserve"> </w:t>
      </w:r>
      <w:r>
        <w:t>на</w:t>
      </w:r>
      <w:r>
        <w:rPr>
          <w:spacing w:val="33"/>
        </w:rPr>
        <w:t xml:space="preserve"> </w:t>
      </w:r>
      <w:r>
        <w:t>м.</w:t>
      </w:r>
      <w:r>
        <w:rPr>
          <w:spacing w:val="34"/>
        </w:rPr>
        <w:t xml:space="preserve"> </w:t>
      </w:r>
      <w:r>
        <w:t>юли</w:t>
      </w:r>
      <w:r>
        <w:rPr>
          <w:spacing w:val="34"/>
        </w:rPr>
        <w:t xml:space="preserve"> </w:t>
      </w:r>
      <w:r>
        <w:t>и</w:t>
      </w:r>
      <w:r>
        <w:rPr>
          <w:spacing w:val="33"/>
        </w:rPr>
        <w:t xml:space="preserve"> </w:t>
      </w:r>
      <w:r>
        <w:t>м.</w:t>
      </w:r>
      <w:r>
        <w:rPr>
          <w:spacing w:val="37"/>
        </w:rPr>
        <w:t xml:space="preserve"> </w:t>
      </w:r>
      <w:r>
        <w:t>октомври</w:t>
      </w:r>
      <w:r>
        <w:rPr>
          <w:spacing w:val="32"/>
        </w:rPr>
        <w:t xml:space="preserve"> </w:t>
      </w:r>
      <w:r>
        <w:t>2024</w:t>
      </w:r>
      <w:r>
        <w:rPr>
          <w:spacing w:val="35"/>
        </w:rPr>
        <w:t xml:space="preserve"> </w:t>
      </w:r>
      <w:r>
        <w:t>година</w:t>
      </w:r>
      <w:r>
        <w:rPr>
          <w:spacing w:val="33"/>
        </w:rPr>
        <w:t xml:space="preserve"> </w:t>
      </w:r>
      <w:r>
        <w:t>директорите</w:t>
      </w:r>
      <w:r>
        <w:rPr>
          <w:spacing w:val="33"/>
        </w:rPr>
        <w:t xml:space="preserve"> </w:t>
      </w:r>
      <w:r>
        <w:t>на</w:t>
      </w:r>
      <w:r>
        <w:rPr>
          <w:spacing w:val="33"/>
        </w:rPr>
        <w:t xml:space="preserve"> </w:t>
      </w:r>
      <w:r>
        <w:t>образователните</w:t>
      </w:r>
      <w:r w:rsidRPr="0018103C">
        <w:t xml:space="preserve"> </w:t>
      </w:r>
      <w:r>
        <w:t>институции, участвали в програмата през съответния период, въвеждат в онлайн платформа</w:t>
      </w:r>
      <w:r>
        <w:rPr>
          <w:spacing w:val="1"/>
        </w:rPr>
        <w:t xml:space="preserve"> </w:t>
      </w:r>
      <w:r>
        <w:t>за кандидатстване по национални програми за развитие на образованието (Платформата)</w:t>
      </w:r>
      <w:r>
        <w:rPr>
          <w:spacing w:val="1"/>
        </w:rPr>
        <w:t xml:space="preserve"> </w:t>
      </w:r>
      <w:r>
        <w:t>необходимата</w:t>
      </w:r>
      <w:r>
        <w:rPr>
          <w:spacing w:val="-1"/>
        </w:rPr>
        <w:t xml:space="preserve"> </w:t>
      </w:r>
      <w:r>
        <w:t>информация.</w:t>
      </w:r>
    </w:p>
    <w:p w14:paraId="7973EDFC" w14:textId="77777777" w:rsidR="009C0EA5" w:rsidRDefault="0041717D">
      <w:pPr>
        <w:pStyle w:val="BodyText"/>
        <w:spacing w:line="360" w:lineRule="auto"/>
        <w:ind w:left="0" w:right="103" w:firstLine="542"/>
      </w:pPr>
      <w:r>
        <w:t>РУО одобряват въведената от училищата/ЦСОП и детските градини информация от 16-о</w:t>
      </w:r>
      <w:r>
        <w:rPr>
          <w:spacing w:val="1"/>
        </w:rPr>
        <w:t xml:space="preserve"> </w:t>
      </w:r>
      <w:r>
        <w:t>до</w:t>
      </w:r>
      <w:r>
        <w:rPr>
          <w:spacing w:val="-1"/>
        </w:rPr>
        <w:t xml:space="preserve"> </w:t>
      </w:r>
      <w:r>
        <w:t>30-о число</w:t>
      </w:r>
      <w:r>
        <w:rPr>
          <w:spacing w:val="-1"/>
        </w:rPr>
        <w:t xml:space="preserve"> </w:t>
      </w:r>
      <w:r>
        <w:t>на</w:t>
      </w:r>
      <w:r>
        <w:rPr>
          <w:spacing w:val="-1"/>
        </w:rPr>
        <w:t xml:space="preserve"> </w:t>
      </w:r>
      <w:r>
        <w:t>м. юли</w:t>
      </w:r>
      <w:r>
        <w:rPr>
          <w:spacing w:val="1"/>
        </w:rPr>
        <w:t xml:space="preserve"> </w:t>
      </w:r>
      <w:r>
        <w:t>и м. октомври</w:t>
      </w:r>
      <w:r>
        <w:rPr>
          <w:color w:val="FF0000"/>
        </w:rPr>
        <w:t xml:space="preserve"> </w:t>
      </w:r>
      <w:r>
        <w:t xml:space="preserve">2024 година. </w:t>
      </w:r>
    </w:p>
    <w:p w14:paraId="6F7DCAD7" w14:textId="62B7D8F2" w:rsidR="009C0EA5" w:rsidRDefault="00C4596C">
      <w:pPr>
        <w:pStyle w:val="ListParagraph"/>
        <w:numPr>
          <w:ilvl w:val="1"/>
          <w:numId w:val="1"/>
        </w:numPr>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 </w:t>
      </w:r>
      <w:r w:rsidR="0041717D">
        <w:rPr>
          <w:rFonts w:ascii="Times New Roman" w:hAnsi="Times New Roman" w:cs="Times New Roman"/>
          <w:b/>
          <w:bCs/>
          <w:sz w:val="24"/>
          <w:szCs w:val="24"/>
          <w:lang w:val="bg-BG"/>
        </w:rPr>
        <w:t>По Модул 3</w:t>
      </w:r>
    </w:p>
    <w:p w14:paraId="47DB8DDF" w14:textId="77777777"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За изплащане на средства по Модул 3 учителят подава заявление до директора на училището/ЦСОП/ДГ, в което посочва броя на часовете с осъществено ОРЕС от вкъщи и декларира, че обучението е проведено при спазване на условията на т. 11.2.</w:t>
      </w:r>
    </w:p>
    <w:p w14:paraId="4CDE6FEA" w14:textId="30A0C66C"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Директорът издава заповед за утвърждаване на списъка на педагогическите специалисти, които са провеждали ОРЕС от вкъщи и имат право на допълнително възнаграждение за компенсиране на разходите за консумативи. В заповедта задължително са посочени броят на учебните часове/астрономически</w:t>
      </w:r>
      <w:r w:rsidR="00496830">
        <w:rPr>
          <w:rFonts w:ascii="Times New Roman" w:hAnsi="Times New Roman" w:cs="Times New Roman"/>
          <w:sz w:val="24"/>
          <w:szCs w:val="24"/>
          <w:lang w:val="bg-BG"/>
        </w:rPr>
        <w:t>те</w:t>
      </w:r>
      <w:r>
        <w:rPr>
          <w:rFonts w:ascii="Times New Roman" w:hAnsi="Times New Roman" w:cs="Times New Roman"/>
          <w:sz w:val="24"/>
          <w:szCs w:val="24"/>
          <w:lang w:val="bg-BG"/>
        </w:rPr>
        <w:t xml:space="preserve"> часове от определената норма преподавателска работа за месеца, в които педагогическите специалисти са провели ОРЕС от дома си</w:t>
      </w:r>
      <w:r w:rsidR="00496830">
        <w:rPr>
          <w:rFonts w:ascii="Times New Roman" w:hAnsi="Times New Roman" w:cs="Times New Roman"/>
          <w:sz w:val="24"/>
          <w:szCs w:val="24"/>
          <w:lang w:val="bg-BG"/>
        </w:rPr>
        <w:t>,</w:t>
      </w:r>
      <w:r>
        <w:rPr>
          <w:rFonts w:ascii="Times New Roman" w:hAnsi="Times New Roman" w:cs="Times New Roman"/>
          <w:sz w:val="24"/>
          <w:szCs w:val="24"/>
          <w:lang w:val="bg-BG"/>
        </w:rPr>
        <w:t xml:space="preserve"> и полагаемият размер на възнаграждението.</w:t>
      </w:r>
    </w:p>
    <w:p w14:paraId="0C783DED" w14:textId="2E4471D6"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Задължителен реквизит на заповедта на директора е източникът на финансиране - Модул 3 от НП „Без свободен час“</w:t>
      </w:r>
      <w:r w:rsidR="00142E0B">
        <w:rPr>
          <w:rFonts w:ascii="Times New Roman" w:hAnsi="Times New Roman" w:cs="Times New Roman"/>
          <w:sz w:val="24"/>
          <w:szCs w:val="24"/>
          <w:lang w:val="bg-BG"/>
        </w:rPr>
        <w:t>.</w:t>
      </w:r>
    </w:p>
    <w:p w14:paraId="7BEC5F5F" w14:textId="77777777"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Държавните и общинските училища, ЦСОП и ДГ заявяват участие в Модул 3 от програмата, като от 1-во до 15-о число на м. юли и м. октомври 2024 г. директорите на образователните институции, участвали в програмата през съответния период, въвеждат в онлайн платформа за кандидатстване по национални програми за развитие на образованието (Платформата) необходимата информация.</w:t>
      </w:r>
    </w:p>
    <w:p w14:paraId="3613BB25" w14:textId="2C6C2860"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Генерираната от Платформата справка съдържа и декларация от директора на училището, ДГ, ЦСОП за осъществен контрол по спазване на условията на т. 11.2 в дните с ОРЕС на всеки учител. Същата се подписва и подпечатва от директора и счетоводителя, сканира се и отново се качва в Платформата.</w:t>
      </w:r>
    </w:p>
    <w:p w14:paraId="2DFF4931" w14:textId="5CE5B663"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Директорът на училището/ЦСОП/ДГ подава заявление до началника на РУО, в което посочва броя на дните, в които е работил от вкъщи</w:t>
      </w:r>
      <w:r w:rsidR="00496830">
        <w:rPr>
          <w:rFonts w:ascii="Times New Roman" w:hAnsi="Times New Roman" w:cs="Times New Roman"/>
          <w:sz w:val="24"/>
          <w:szCs w:val="24"/>
          <w:lang w:val="bg-BG"/>
        </w:rPr>
        <w:t>,</w:t>
      </w:r>
      <w:r>
        <w:rPr>
          <w:rFonts w:ascii="Times New Roman" w:hAnsi="Times New Roman" w:cs="Times New Roman"/>
          <w:sz w:val="24"/>
          <w:szCs w:val="24"/>
          <w:lang w:val="bg-BG"/>
        </w:rPr>
        <w:t xml:space="preserve"> и декларира, че осъществените от него управленски дейности и ОРЕС са проведени при спазване на условията на т. 11.2. Началникът на РУО издава заповед за утвърждаване на списъка на директорите, които са изпълнявали управленските си функции и са провели ОРЕС от вкъщи и имат право на допълнително възнаграждение за компенсиране на разходите за консумативи. В заповедта задължително са посочени броят на дните по месеци, в които директорите са изпълнявали управленските си функции и са провели ОРЕС от вкъщи</w:t>
      </w:r>
      <w:r w:rsidR="00496830">
        <w:rPr>
          <w:rFonts w:ascii="Times New Roman" w:hAnsi="Times New Roman" w:cs="Times New Roman"/>
          <w:sz w:val="24"/>
          <w:szCs w:val="24"/>
          <w:lang w:val="bg-BG"/>
        </w:rPr>
        <w:t>,</w:t>
      </w:r>
      <w:r>
        <w:rPr>
          <w:rFonts w:ascii="Times New Roman" w:hAnsi="Times New Roman" w:cs="Times New Roman"/>
          <w:sz w:val="24"/>
          <w:szCs w:val="24"/>
          <w:lang w:val="bg-BG"/>
        </w:rPr>
        <w:t xml:space="preserve"> и полагаемият размер на възнаграждението.</w:t>
      </w:r>
    </w:p>
    <w:p w14:paraId="35A7B2F8" w14:textId="77777777"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Задължителен реквизит на заповедта на началника на РУО е източникът на финансиране - Модул 3 от НП „Без свободен час“.</w:t>
      </w:r>
    </w:p>
    <w:p w14:paraId="7D89A995" w14:textId="77777777"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РУО одобряват въведената от училищата/ЦСОП и детските градини информация от 16-о до 30-о число на м. юли и м. октомври 2024 година.</w:t>
      </w:r>
    </w:p>
    <w:p w14:paraId="253BC300" w14:textId="77777777" w:rsidR="009C0EA5" w:rsidRDefault="0041717D">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Екипът на МОН за управление на Националната програма „Без свободен час“ изготвя обобщена справка по одобрената от РУО информация.</w:t>
      </w:r>
    </w:p>
    <w:p w14:paraId="71914E87" w14:textId="77777777" w:rsidR="00DA54B1" w:rsidRDefault="00DA54B1">
      <w:pPr>
        <w:spacing w:after="0" w:line="360" w:lineRule="auto"/>
        <w:ind w:firstLine="720"/>
        <w:jc w:val="both"/>
        <w:rPr>
          <w:rFonts w:ascii="Times New Roman" w:hAnsi="Times New Roman" w:cs="Times New Roman"/>
          <w:sz w:val="24"/>
          <w:szCs w:val="24"/>
          <w:lang w:val="bg-BG"/>
        </w:rPr>
      </w:pPr>
    </w:p>
    <w:p w14:paraId="058BF29C" w14:textId="77777777" w:rsidR="00DA54B1" w:rsidRDefault="00DA54B1">
      <w:pPr>
        <w:spacing w:after="0" w:line="360" w:lineRule="auto"/>
        <w:ind w:firstLine="720"/>
        <w:jc w:val="both"/>
        <w:rPr>
          <w:rFonts w:ascii="Times New Roman" w:hAnsi="Times New Roman" w:cs="Times New Roman"/>
          <w:sz w:val="24"/>
          <w:szCs w:val="24"/>
          <w:lang w:val="bg-BG"/>
        </w:rPr>
      </w:pPr>
    </w:p>
    <w:p w14:paraId="0272BD53" w14:textId="77777777" w:rsidR="007A320F" w:rsidRDefault="007A320F">
      <w:pPr>
        <w:spacing w:after="0" w:line="360" w:lineRule="auto"/>
        <w:ind w:firstLine="720"/>
        <w:jc w:val="both"/>
        <w:rPr>
          <w:rFonts w:ascii="Times New Roman" w:hAnsi="Times New Roman" w:cs="Times New Roman"/>
          <w:sz w:val="24"/>
          <w:szCs w:val="24"/>
          <w:lang w:val="bg-BG"/>
        </w:rPr>
      </w:pPr>
    </w:p>
    <w:p w14:paraId="517FE087" w14:textId="77777777" w:rsidR="007A320F" w:rsidRDefault="007A320F">
      <w:pPr>
        <w:spacing w:after="0" w:line="360" w:lineRule="auto"/>
        <w:ind w:firstLine="720"/>
        <w:jc w:val="both"/>
        <w:rPr>
          <w:rFonts w:ascii="Times New Roman" w:hAnsi="Times New Roman" w:cs="Times New Roman"/>
          <w:sz w:val="24"/>
          <w:szCs w:val="24"/>
          <w:lang w:val="bg-BG"/>
        </w:rPr>
      </w:pPr>
    </w:p>
    <w:p w14:paraId="00B492DF" w14:textId="77777777" w:rsidR="009C0EA5" w:rsidRDefault="0041717D">
      <w:pPr>
        <w:pStyle w:val="ListParagraph"/>
        <w:numPr>
          <w:ilvl w:val="0"/>
          <w:numId w:val="1"/>
        </w:numPr>
        <w:tabs>
          <w:tab w:val="left" w:pos="360"/>
        </w:tabs>
        <w:spacing w:after="0" w:line="360" w:lineRule="auto"/>
        <w:ind w:left="0" w:firstLine="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ПРОЦЕДУРА ЗА РАЗГЛЕЖДАНЕ И ОДОБРЕНИЕ НА ПРОЕКТНИТЕ ПРЕДЛОЖЕНИЯ</w:t>
      </w:r>
    </w:p>
    <w:p w14:paraId="2A732D82" w14:textId="77777777"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В МОН със заповед на министъра на образованието и науката се създава комисия за организиране и координиране на дейностите по разглеждане, одобряване, контрол и наблюдение на програмата.</w:t>
      </w:r>
    </w:p>
    <w:p w14:paraId="1FA5AC6C" w14:textId="77777777"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Комисията оценява публикуваната от бенефициентите и одобрена от РУО информация в Платформата и предлага на министъра на образованието и науката списък на училищата, ЦСОП и ДГ за финансиране за съответния период в двуседмичен срок след 30 юли и 30 октомври 2024 година.</w:t>
      </w:r>
    </w:p>
    <w:p w14:paraId="31D46232" w14:textId="77777777"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Списъкът на училищата, ДГ и ЦСОП, за които са одобрени средства по програмата, се публикува на интернет страницата на МОН.</w:t>
      </w:r>
    </w:p>
    <w:p w14:paraId="3BC7E7C7" w14:textId="77777777"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Средствата за полагаемите се възнаграждения се предоставят на училищата, ДГ и ЦСОП след всеки отчетен период.</w:t>
      </w:r>
    </w:p>
    <w:p w14:paraId="7F1383AF" w14:textId="77777777"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Полагаемите възнаграждения по Модул 1 и Модул 2 за месец октомври, ноември и декември 2023 година, които са останали неразплатени към 1 януари 2024 г., се включват в заявките за първия отчетен период за 2024 година. (Отнася се само за училищата/детските градини/ЦСОП, участвали в програмата през 2023 година).</w:t>
      </w:r>
    </w:p>
    <w:p w14:paraId="2AAFD68C" w14:textId="77777777"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РУО заявяват чрез Платформата изразходваните за мониторинг средства през годината до 20-о число на м. октомври 2024 г., като не надвишават предварително сумата, определена според броя на образователните институции, участвали в програмата от съответната област през 2024 година.</w:t>
      </w:r>
    </w:p>
    <w:p w14:paraId="36C68A02" w14:textId="77777777"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Не се финансират заявки, които:</w:t>
      </w:r>
    </w:p>
    <w:p w14:paraId="79A93DB3" w14:textId="77777777"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w:t>
      </w:r>
      <w:r>
        <w:rPr>
          <w:rFonts w:ascii="Times New Roman" w:hAnsi="Times New Roman" w:cs="Times New Roman"/>
          <w:sz w:val="24"/>
          <w:szCs w:val="24"/>
          <w:lang w:val="bg-BG"/>
        </w:rPr>
        <w:tab/>
        <w:t>не отговарят на целите и обхвата на програмата;</w:t>
      </w:r>
    </w:p>
    <w:p w14:paraId="6CB0E719" w14:textId="77777777" w:rsidR="009C0EA5"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Pr>
          <w:rFonts w:ascii="Times New Roman" w:hAnsi="Times New Roman" w:cs="Times New Roman"/>
          <w:sz w:val="24"/>
          <w:szCs w:val="24"/>
          <w:lang w:val="bg-BG"/>
        </w:rPr>
        <w:t>-</w:t>
      </w:r>
      <w:r>
        <w:rPr>
          <w:rFonts w:ascii="Times New Roman" w:hAnsi="Times New Roman" w:cs="Times New Roman"/>
          <w:sz w:val="24"/>
          <w:szCs w:val="24"/>
          <w:lang w:val="bg-BG"/>
        </w:rPr>
        <w:tab/>
        <w:t>не са представени в определения срок.</w:t>
      </w:r>
    </w:p>
    <w:p w14:paraId="599E99A6" w14:textId="77777777" w:rsidR="009C0EA5" w:rsidRDefault="009C0EA5">
      <w:pPr>
        <w:pStyle w:val="ListParagraph"/>
        <w:tabs>
          <w:tab w:val="left" w:pos="360"/>
        </w:tabs>
        <w:spacing w:after="0" w:line="360" w:lineRule="auto"/>
        <w:ind w:left="0" w:firstLine="357"/>
        <w:jc w:val="both"/>
        <w:rPr>
          <w:rFonts w:ascii="Times New Roman" w:hAnsi="Times New Roman" w:cs="Times New Roman"/>
          <w:sz w:val="24"/>
          <w:szCs w:val="24"/>
          <w:lang w:val="bg-BG"/>
        </w:rPr>
      </w:pPr>
    </w:p>
    <w:p w14:paraId="347960FA" w14:textId="77777777" w:rsidR="009C0EA5" w:rsidRDefault="0041717D">
      <w:pPr>
        <w:pStyle w:val="ListParagraph"/>
        <w:numPr>
          <w:ilvl w:val="0"/>
          <w:numId w:val="1"/>
        </w:numPr>
        <w:tabs>
          <w:tab w:val="left" w:pos="360"/>
        </w:tabs>
        <w:spacing w:after="0" w:line="360" w:lineRule="auto"/>
        <w:ind w:left="0" w:firstLine="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ОТЧИТАНЕ НА ПРОЕКТИТЕ</w:t>
      </w:r>
    </w:p>
    <w:p w14:paraId="2F8A3156" w14:textId="6AED23E4" w:rsidR="009C0EA5" w:rsidRDefault="0041717D">
      <w:pPr>
        <w:spacing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t>Министерството на образованието и науката и РУО изготвят окончателен отчет за изпълнението на дейностите по Националната програма в срок  до 31.01.2025 г.</w:t>
      </w:r>
    </w:p>
    <w:p w14:paraId="639373E7" w14:textId="77777777" w:rsidR="009C0EA5" w:rsidRDefault="009C0EA5">
      <w:pPr>
        <w:rPr>
          <w:rFonts w:ascii="Times New Roman" w:hAnsi="Times New Roman" w:cs="Times New Roman"/>
          <w:i/>
          <w:iCs/>
          <w:color w:val="2E74B5" w:themeColor="accent5" w:themeShade="BF"/>
          <w:sz w:val="24"/>
          <w:szCs w:val="24"/>
          <w:lang w:val="bg-BG"/>
        </w:rPr>
      </w:pPr>
    </w:p>
    <w:sectPr w:rsidR="009C0EA5" w:rsidSect="00EB2A4A">
      <w:headerReference w:type="default" r:id="rId8"/>
      <w:footerReference w:type="even" r:id="rId9"/>
      <w:footerReference w:type="default" r:id="rId10"/>
      <w:pgSz w:w="12240" w:h="15840"/>
      <w:pgMar w:top="540" w:right="1417" w:bottom="720" w:left="1417" w:header="360" w:footer="123"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C03E0" w14:textId="77777777" w:rsidR="00D95691" w:rsidRDefault="00D95691">
      <w:pPr>
        <w:spacing w:after="0" w:line="240" w:lineRule="auto"/>
      </w:pPr>
      <w:r>
        <w:separator/>
      </w:r>
    </w:p>
  </w:endnote>
  <w:endnote w:type="continuationSeparator" w:id="0">
    <w:p w14:paraId="731CCD28" w14:textId="77777777" w:rsidR="00D95691" w:rsidRDefault="00D95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662197"/>
      <w:docPartObj>
        <w:docPartGallery w:val="Page Numbers (Bottom of Page)"/>
        <w:docPartUnique/>
      </w:docPartObj>
    </w:sdtPr>
    <w:sdtEndPr/>
    <w:sdtContent>
      <w:p w14:paraId="1A23ABC7" w14:textId="77777777" w:rsidR="009C0EA5" w:rsidRDefault="0041717D">
        <w:pPr>
          <w:pStyle w:val="Footer"/>
          <w:jc w:val="center"/>
        </w:pPr>
        <w:r>
          <w:fldChar w:fldCharType="begin"/>
        </w:r>
        <w:r>
          <w:instrText xml:space="preserve"> PAGE </w:instrText>
        </w:r>
        <w:r>
          <w:fldChar w:fldCharType="separate"/>
        </w:r>
        <w:r>
          <w:t>12</w:t>
        </w:r>
        <w:r>
          <w:fldChar w:fldCharType="end"/>
        </w:r>
      </w:p>
    </w:sdtContent>
  </w:sdt>
  <w:p w14:paraId="6581B434" w14:textId="77777777" w:rsidR="009C0EA5" w:rsidRDefault="009C0E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1249740"/>
      <w:docPartObj>
        <w:docPartGallery w:val="Page Numbers (Bottom of Page)"/>
        <w:docPartUnique/>
      </w:docPartObj>
    </w:sdtPr>
    <w:sdtEndPr/>
    <w:sdtContent>
      <w:p w14:paraId="43E89207" w14:textId="77777777" w:rsidR="009C0EA5" w:rsidRDefault="0041717D">
        <w:pPr>
          <w:pStyle w:val="Footer"/>
          <w:jc w:val="center"/>
        </w:pPr>
        <w:r>
          <w:fldChar w:fldCharType="begin"/>
        </w:r>
        <w:r>
          <w:instrText xml:space="preserve"> PAGE </w:instrText>
        </w:r>
        <w:r>
          <w:fldChar w:fldCharType="separate"/>
        </w:r>
        <w:r>
          <w:t>13</w:t>
        </w:r>
        <w:r>
          <w:fldChar w:fldCharType="end"/>
        </w:r>
      </w:p>
    </w:sdtContent>
  </w:sdt>
  <w:p w14:paraId="4C36E538" w14:textId="77777777" w:rsidR="009C0EA5" w:rsidRDefault="009C0E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93BAC" w14:textId="77777777" w:rsidR="00D95691" w:rsidRDefault="00D95691">
      <w:pPr>
        <w:spacing w:after="0" w:line="240" w:lineRule="auto"/>
      </w:pPr>
      <w:r>
        <w:separator/>
      </w:r>
    </w:p>
  </w:footnote>
  <w:footnote w:type="continuationSeparator" w:id="0">
    <w:p w14:paraId="32B3727F" w14:textId="77777777" w:rsidR="00D95691" w:rsidRDefault="00D956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01E72" w14:textId="77777777" w:rsidR="009C0EA5" w:rsidRDefault="0041717D">
    <w:pPr>
      <w:pStyle w:val="Header"/>
      <w:jc w:val="right"/>
      <w:rPr>
        <w:rFonts w:ascii="Times New Roman" w:hAnsi="Times New Roman" w:cs="Times New Roman"/>
        <w:i/>
        <w:iCs/>
        <w:lang w:val="bg-BG"/>
      </w:rPr>
    </w:pPr>
    <w:r>
      <w:rPr>
        <w:rFonts w:ascii="Times New Roman" w:hAnsi="Times New Roman" w:cs="Times New Roman"/>
        <w:i/>
        <w:iCs/>
        <w:lang w:val="bg-BG"/>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E54"/>
    <w:multiLevelType w:val="multilevel"/>
    <w:tmpl w:val="D66C6694"/>
    <w:lvl w:ilvl="0">
      <w:numFmt w:val="bullet"/>
      <w:lvlText w:val="-"/>
      <w:lvlJc w:val="left"/>
      <w:pPr>
        <w:tabs>
          <w:tab w:val="num" w:pos="0"/>
        </w:tabs>
        <w:ind w:left="838" w:hanging="348"/>
      </w:pPr>
      <w:rPr>
        <w:rFonts w:ascii="Times New Roman" w:hAnsi="Times New Roman" w:cs="Times New Roman" w:hint="default"/>
        <w:w w:val="99"/>
        <w:sz w:val="24"/>
        <w:szCs w:val="24"/>
        <w:lang w:val="bg-BG" w:eastAsia="en-US" w:bidi="ar-SA"/>
      </w:rPr>
    </w:lvl>
    <w:lvl w:ilvl="1">
      <w:numFmt w:val="bullet"/>
      <w:lvlText w:val=""/>
      <w:lvlJc w:val="left"/>
      <w:pPr>
        <w:tabs>
          <w:tab w:val="num" w:pos="0"/>
        </w:tabs>
        <w:ind w:left="1742" w:hanging="348"/>
      </w:pPr>
      <w:rPr>
        <w:rFonts w:ascii="Symbol" w:hAnsi="Symbol" w:cs="Symbol" w:hint="default"/>
        <w:lang w:val="bg-BG" w:eastAsia="en-US" w:bidi="ar-SA"/>
      </w:rPr>
    </w:lvl>
    <w:lvl w:ilvl="2">
      <w:numFmt w:val="bullet"/>
      <w:lvlText w:val=""/>
      <w:lvlJc w:val="left"/>
      <w:pPr>
        <w:tabs>
          <w:tab w:val="num" w:pos="0"/>
        </w:tabs>
        <w:ind w:left="2645" w:hanging="348"/>
      </w:pPr>
      <w:rPr>
        <w:rFonts w:ascii="Symbol" w:hAnsi="Symbol" w:cs="Symbol" w:hint="default"/>
        <w:lang w:val="bg-BG" w:eastAsia="en-US" w:bidi="ar-SA"/>
      </w:rPr>
    </w:lvl>
    <w:lvl w:ilvl="3">
      <w:numFmt w:val="bullet"/>
      <w:lvlText w:val=""/>
      <w:lvlJc w:val="left"/>
      <w:pPr>
        <w:tabs>
          <w:tab w:val="num" w:pos="0"/>
        </w:tabs>
        <w:ind w:left="3547" w:hanging="348"/>
      </w:pPr>
      <w:rPr>
        <w:rFonts w:ascii="Symbol" w:hAnsi="Symbol" w:cs="Symbol" w:hint="default"/>
        <w:lang w:val="bg-BG" w:eastAsia="en-US" w:bidi="ar-SA"/>
      </w:rPr>
    </w:lvl>
    <w:lvl w:ilvl="4">
      <w:numFmt w:val="bullet"/>
      <w:lvlText w:val=""/>
      <w:lvlJc w:val="left"/>
      <w:pPr>
        <w:tabs>
          <w:tab w:val="num" w:pos="0"/>
        </w:tabs>
        <w:ind w:left="4450" w:hanging="348"/>
      </w:pPr>
      <w:rPr>
        <w:rFonts w:ascii="Symbol" w:hAnsi="Symbol" w:cs="Symbol" w:hint="default"/>
        <w:lang w:val="bg-BG" w:eastAsia="en-US" w:bidi="ar-SA"/>
      </w:rPr>
    </w:lvl>
    <w:lvl w:ilvl="5">
      <w:numFmt w:val="bullet"/>
      <w:lvlText w:val=""/>
      <w:lvlJc w:val="left"/>
      <w:pPr>
        <w:tabs>
          <w:tab w:val="num" w:pos="0"/>
        </w:tabs>
        <w:ind w:left="5353" w:hanging="348"/>
      </w:pPr>
      <w:rPr>
        <w:rFonts w:ascii="Symbol" w:hAnsi="Symbol" w:cs="Symbol" w:hint="default"/>
        <w:lang w:val="bg-BG" w:eastAsia="en-US" w:bidi="ar-SA"/>
      </w:rPr>
    </w:lvl>
    <w:lvl w:ilvl="6">
      <w:numFmt w:val="bullet"/>
      <w:lvlText w:val=""/>
      <w:lvlJc w:val="left"/>
      <w:pPr>
        <w:tabs>
          <w:tab w:val="num" w:pos="0"/>
        </w:tabs>
        <w:ind w:left="6255" w:hanging="348"/>
      </w:pPr>
      <w:rPr>
        <w:rFonts w:ascii="Symbol" w:hAnsi="Symbol" w:cs="Symbol" w:hint="default"/>
        <w:lang w:val="bg-BG" w:eastAsia="en-US" w:bidi="ar-SA"/>
      </w:rPr>
    </w:lvl>
    <w:lvl w:ilvl="7">
      <w:numFmt w:val="bullet"/>
      <w:lvlText w:val=""/>
      <w:lvlJc w:val="left"/>
      <w:pPr>
        <w:tabs>
          <w:tab w:val="num" w:pos="0"/>
        </w:tabs>
        <w:ind w:left="7158" w:hanging="348"/>
      </w:pPr>
      <w:rPr>
        <w:rFonts w:ascii="Symbol" w:hAnsi="Symbol" w:cs="Symbol" w:hint="default"/>
        <w:lang w:val="bg-BG" w:eastAsia="en-US" w:bidi="ar-SA"/>
      </w:rPr>
    </w:lvl>
    <w:lvl w:ilvl="8">
      <w:numFmt w:val="bullet"/>
      <w:lvlText w:val=""/>
      <w:lvlJc w:val="left"/>
      <w:pPr>
        <w:tabs>
          <w:tab w:val="num" w:pos="0"/>
        </w:tabs>
        <w:ind w:left="8061" w:hanging="348"/>
      </w:pPr>
      <w:rPr>
        <w:rFonts w:ascii="Symbol" w:hAnsi="Symbol" w:cs="Symbol" w:hint="default"/>
        <w:lang w:val="bg-BG" w:eastAsia="en-US" w:bidi="ar-SA"/>
      </w:rPr>
    </w:lvl>
  </w:abstractNum>
  <w:abstractNum w:abstractNumId="1" w15:restartNumberingAfterBreak="0">
    <w:nsid w:val="027B5A02"/>
    <w:multiLevelType w:val="multilevel"/>
    <w:tmpl w:val="A21CB562"/>
    <w:lvl w:ilvl="0">
      <w:start w:val="1"/>
      <w:numFmt w:val="decimal"/>
      <w:lvlText w:val="%1."/>
      <w:lvlJc w:val="left"/>
      <w:pPr>
        <w:tabs>
          <w:tab w:val="num" w:pos="0"/>
        </w:tabs>
        <w:ind w:left="360" w:hanging="360"/>
      </w:pPr>
      <w:rPr>
        <w:b/>
        <w:bCs/>
        <w:i w:val="0"/>
        <w:iCs w:val="0"/>
        <w:color w:val="auto"/>
      </w:rPr>
    </w:lvl>
    <w:lvl w:ilvl="1">
      <w:start w:val="1"/>
      <w:numFmt w:val="decimal"/>
      <w:lvlText w:val="%1.%2."/>
      <w:lvlJc w:val="left"/>
      <w:pPr>
        <w:tabs>
          <w:tab w:val="num" w:pos="0"/>
        </w:tabs>
        <w:ind w:left="480" w:hanging="480"/>
      </w:pPr>
      <w:rPr>
        <w:b/>
        <w:bCs/>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C596C34"/>
    <w:multiLevelType w:val="multilevel"/>
    <w:tmpl w:val="8DF0A706"/>
    <w:lvl w:ilvl="0">
      <w:numFmt w:val="bullet"/>
      <w:lvlText w:val="-"/>
      <w:lvlJc w:val="left"/>
      <w:pPr>
        <w:tabs>
          <w:tab w:val="num" w:pos="0"/>
        </w:tabs>
        <w:ind w:left="720" w:hanging="360"/>
      </w:pPr>
      <w:rPr>
        <w:rFonts w:ascii="Times New Roman" w:hAnsi="Times New Roman" w:cs="Times New Roman" w:hint="default"/>
        <w:w w:val="99"/>
        <w:sz w:val="24"/>
        <w:szCs w:val="24"/>
        <w:lang w:val="bg-BG"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C80934"/>
    <w:multiLevelType w:val="multilevel"/>
    <w:tmpl w:val="75301596"/>
    <w:lvl w:ilvl="0">
      <w:start w:val="1"/>
      <w:numFmt w:val="decimal"/>
      <w:lvlText w:val="%1."/>
      <w:lvlJc w:val="left"/>
      <w:pPr>
        <w:tabs>
          <w:tab w:val="num" w:pos="0"/>
        </w:tabs>
        <w:ind w:left="795" w:hanging="252"/>
      </w:pPr>
      <w:rPr>
        <w:rFonts w:ascii="Times New Roman" w:eastAsia="Times New Roman" w:hAnsi="Times New Roman" w:cs="Times New Roman"/>
        <w:w w:val="100"/>
        <w:sz w:val="24"/>
        <w:szCs w:val="24"/>
        <w:lang w:val="bg-BG" w:eastAsia="en-US" w:bidi="ar-SA"/>
      </w:rPr>
    </w:lvl>
    <w:lvl w:ilvl="1">
      <w:numFmt w:val="bullet"/>
      <w:lvlText w:val=""/>
      <w:lvlJc w:val="left"/>
      <w:pPr>
        <w:tabs>
          <w:tab w:val="num" w:pos="0"/>
        </w:tabs>
        <w:ind w:left="1706" w:hanging="252"/>
      </w:pPr>
      <w:rPr>
        <w:rFonts w:ascii="Symbol" w:hAnsi="Symbol" w:cs="Symbol" w:hint="default"/>
        <w:lang w:val="bg-BG" w:eastAsia="en-US" w:bidi="ar-SA"/>
      </w:rPr>
    </w:lvl>
    <w:lvl w:ilvl="2">
      <w:numFmt w:val="bullet"/>
      <w:lvlText w:val=""/>
      <w:lvlJc w:val="left"/>
      <w:pPr>
        <w:tabs>
          <w:tab w:val="num" w:pos="0"/>
        </w:tabs>
        <w:ind w:left="2613" w:hanging="252"/>
      </w:pPr>
      <w:rPr>
        <w:rFonts w:ascii="Symbol" w:hAnsi="Symbol" w:cs="Symbol" w:hint="default"/>
        <w:lang w:val="bg-BG" w:eastAsia="en-US" w:bidi="ar-SA"/>
      </w:rPr>
    </w:lvl>
    <w:lvl w:ilvl="3">
      <w:numFmt w:val="bullet"/>
      <w:lvlText w:val=""/>
      <w:lvlJc w:val="left"/>
      <w:pPr>
        <w:tabs>
          <w:tab w:val="num" w:pos="0"/>
        </w:tabs>
        <w:ind w:left="3519" w:hanging="252"/>
      </w:pPr>
      <w:rPr>
        <w:rFonts w:ascii="Symbol" w:hAnsi="Symbol" w:cs="Symbol" w:hint="default"/>
        <w:lang w:val="bg-BG" w:eastAsia="en-US" w:bidi="ar-SA"/>
      </w:rPr>
    </w:lvl>
    <w:lvl w:ilvl="4">
      <w:numFmt w:val="bullet"/>
      <w:lvlText w:val=""/>
      <w:lvlJc w:val="left"/>
      <w:pPr>
        <w:tabs>
          <w:tab w:val="num" w:pos="0"/>
        </w:tabs>
        <w:ind w:left="4426" w:hanging="252"/>
      </w:pPr>
      <w:rPr>
        <w:rFonts w:ascii="Symbol" w:hAnsi="Symbol" w:cs="Symbol" w:hint="default"/>
        <w:lang w:val="bg-BG" w:eastAsia="en-US" w:bidi="ar-SA"/>
      </w:rPr>
    </w:lvl>
    <w:lvl w:ilvl="5">
      <w:numFmt w:val="bullet"/>
      <w:lvlText w:val=""/>
      <w:lvlJc w:val="left"/>
      <w:pPr>
        <w:tabs>
          <w:tab w:val="num" w:pos="0"/>
        </w:tabs>
        <w:ind w:left="5333" w:hanging="252"/>
      </w:pPr>
      <w:rPr>
        <w:rFonts w:ascii="Symbol" w:hAnsi="Symbol" w:cs="Symbol" w:hint="default"/>
        <w:lang w:val="bg-BG" w:eastAsia="en-US" w:bidi="ar-SA"/>
      </w:rPr>
    </w:lvl>
    <w:lvl w:ilvl="6">
      <w:numFmt w:val="bullet"/>
      <w:lvlText w:val=""/>
      <w:lvlJc w:val="left"/>
      <w:pPr>
        <w:tabs>
          <w:tab w:val="num" w:pos="0"/>
        </w:tabs>
        <w:ind w:left="6239" w:hanging="252"/>
      </w:pPr>
      <w:rPr>
        <w:rFonts w:ascii="Symbol" w:hAnsi="Symbol" w:cs="Symbol" w:hint="default"/>
        <w:lang w:val="bg-BG" w:eastAsia="en-US" w:bidi="ar-SA"/>
      </w:rPr>
    </w:lvl>
    <w:lvl w:ilvl="7">
      <w:numFmt w:val="bullet"/>
      <w:lvlText w:val=""/>
      <w:lvlJc w:val="left"/>
      <w:pPr>
        <w:tabs>
          <w:tab w:val="num" w:pos="0"/>
        </w:tabs>
        <w:ind w:left="7146" w:hanging="252"/>
      </w:pPr>
      <w:rPr>
        <w:rFonts w:ascii="Symbol" w:hAnsi="Symbol" w:cs="Symbol" w:hint="default"/>
        <w:lang w:val="bg-BG" w:eastAsia="en-US" w:bidi="ar-SA"/>
      </w:rPr>
    </w:lvl>
    <w:lvl w:ilvl="8">
      <w:numFmt w:val="bullet"/>
      <w:lvlText w:val=""/>
      <w:lvlJc w:val="left"/>
      <w:pPr>
        <w:tabs>
          <w:tab w:val="num" w:pos="0"/>
        </w:tabs>
        <w:ind w:left="8053" w:hanging="252"/>
      </w:pPr>
      <w:rPr>
        <w:rFonts w:ascii="Symbol" w:hAnsi="Symbol" w:cs="Symbol" w:hint="default"/>
        <w:lang w:val="bg-BG" w:eastAsia="en-US" w:bidi="ar-SA"/>
      </w:rPr>
    </w:lvl>
  </w:abstractNum>
  <w:abstractNum w:abstractNumId="4" w15:restartNumberingAfterBreak="0">
    <w:nsid w:val="38927351"/>
    <w:multiLevelType w:val="multilevel"/>
    <w:tmpl w:val="6BE80584"/>
    <w:lvl w:ilvl="0">
      <w:start w:val="1"/>
      <w:numFmt w:val="decimal"/>
      <w:lvlText w:val="%1."/>
      <w:lvlJc w:val="left"/>
      <w:pPr>
        <w:tabs>
          <w:tab w:val="num" w:pos="0"/>
        </w:tabs>
        <w:ind w:left="360" w:hanging="360"/>
      </w:pPr>
      <w:rPr>
        <w:b/>
        <w:bCs/>
        <w:i w:val="0"/>
        <w:iCs w:val="0"/>
        <w:color w:val="auto"/>
      </w:rPr>
    </w:lvl>
    <w:lvl w:ilvl="1">
      <w:numFmt w:val="bullet"/>
      <w:lvlText w:val="-"/>
      <w:lvlJc w:val="left"/>
      <w:pPr>
        <w:tabs>
          <w:tab w:val="num" w:pos="0"/>
        </w:tabs>
        <w:ind w:left="480" w:hanging="480"/>
      </w:pPr>
      <w:rPr>
        <w:rFonts w:ascii="Times New Roman" w:hAnsi="Times New Roman" w:cs="Times New Roman" w:hint="default"/>
        <w:color w:val="auto"/>
        <w:w w:val="99"/>
        <w:sz w:val="24"/>
        <w:szCs w:val="24"/>
        <w:lang w:val="bg-BG" w:eastAsia="en-US" w:bidi="ar-SA"/>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3E79792A"/>
    <w:multiLevelType w:val="multilevel"/>
    <w:tmpl w:val="1192904C"/>
    <w:lvl w:ilvl="0">
      <w:numFmt w:val="bullet"/>
      <w:lvlText w:val="–"/>
      <w:lvlJc w:val="left"/>
      <w:pPr>
        <w:tabs>
          <w:tab w:val="num" w:pos="0"/>
        </w:tabs>
        <w:ind w:left="118" w:hanging="202"/>
      </w:pPr>
      <w:rPr>
        <w:rFonts w:ascii="Times New Roman" w:hAnsi="Times New Roman" w:cs="Times New Roman" w:hint="default"/>
        <w:w w:val="100"/>
        <w:sz w:val="24"/>
        <w:szCs w:val="24"/>
        <w:lang w:val="bg-BG" w:eastAsia="en-US" w:bidi="ar-SA"/>
      </w:rPr>
    </w:lvl>
    <w:lvl w:ilvl="1">
      <w:numFmt w:val="bullet"/>
      <w:lvlText w:val="-"/>
      <w:lvlJc w:val="left"/>
      <w:pPr>
        <w:tabs>
          <w:tab w:val="num" w:pos="0"/>
        </w:tabs>
        <w:ind w:left="348" w:hanging="348"/>
      </w:pPr>
      <w:rPr>
        <w:rFonts w:ascii="Times New Roman" w:hAnsi="Times New Roman" w:cs="Times New Roman" w:hint="default"/>
        <w:w w:val="99"/>
        <w:sz w:val="24"/>
        <w:szCs w:val="24"/>
        <w:lang w:val="bg-BG" w:eastAsia="en-US" w:bidi="ar-SA"/>
      </w:rPr>
    </w:lvl>
    <w:lvl w:ilvl="2">
      <w:numFmt w:val="bullet"/>
      <w:lvlText w:val=""/>
      <w:lvlJc w:val="left"/>
      <w:pPr>
        <w:tabs>
          <w:tab w:val="num" w:pos="0"/>
        </w:tabs>
        <w:ind w:left="1842" w:hanging="348"/>
      </w:pPr>
      <w:rPr>
        <w:rFonts w:ascii="Symbol" w:hAnsi="Symbol" w:cs="Symbol" w:hint="default"/>
        <w:lang w:val="bg-BG" w:eastAsia="en-US" w:bidi="ar-SA"/>
      </w:rPr>
    </w:lvl>
    <w:lvl w:ilvl="3">
      <w:numFmt w:val="bullet"/>
      <w:lvlText w:val=""/>
      <w:lvlJc w:val="left"/>
      <w:pPr>
        <w:tabs>
          <w:tab w:val="num" w:pos="0"/>
        </w:tabs>
        <w:ind w:left="2845" w:hanging="348"/>
      </w:pPr>
      <w:rPr>
        <w:rFonts w:ascii="Symbol" w:hAnsi="Symbol" w:cs="Symbol" w:hint="default"/>
        <w:lang w:val="bg-BG" w:eastAsia="en-US" w:bidi="ar-SA"/>
      </w:rPr>
    </w:lvl>
    <w:lvl w:ilvl="4">
      <w:numFmt w:val="bullet"/>
      <w:lvlText w:val=""/>
      <w:lvlJc w:val="left"/>
      <w:pPr>
        <w:tabs>
          <w:tab w:val="num" w:pos="0"/>
        </w:tabs>
        <w:ind w:left="3848" w:hanging="348"/>
      </w:pPr>
      <w:rPr>
        <w:rFonts w:ascii="Symbol" w:hAnsi="Symbol" w:cs="Symbol" w:hint="default"/>
        <w:lang w:val="bg-BG" w:eastAsia="en-US" w:bidi="ar-SA"/>
      </w:rPr>
    </w:lvl>
    <w:lvl w:ilvl="5">
      <w:numFmt w:val="bullet"/>
      <w:lvlText w:val=""/>
      <w:lvlJc w:val="left"/>
      <w:pPr>
        <w:tabs>
          <w:tab w:val="num" w:pos="0"/>
        </w:tabs>
        <w:ind w:left="4851" w:hanging="348"/>
      </w:pPr>
      <w:rPr>
        <w:rFonts w:ascii="Symbol" w:hAnsi="Symbol" w:cs="Symbol" w:hint="default"/>
        <w:lang w:val="bg-BG" w:eastAsia="en-US" w:bidi="ar-SA"/>
      </w:rPr>
    </w:lvl>
    <w:lvl w:ilvl="6">
      <w:numFmt w:val="bullet"/>
      <w:lvlText w:val=""/>
      <w:lvlJc w:val="left"/>
      <w:pPr>
        <w:tabs>
          <w:tab w:val="num" w:pos="0"/>
        </w:tabs>
        <w:ind w:left="5854" w:hanging="348"/>
      </w:pPr>
      <w:rPr>
        <w:rFonts w:ascii="Symbol" w:hAnsi="Symbol" w:cs="Symbol" w:hint="default"/>
        <w:lang w:val="bg-BG" w:eastAsia="en-US" w:bidi="ar-SA"/>
      </w:rPr>
    </w:lvl>
    <w:lvl w:ilvl="7">
      <w:numFmt w:val="bullet"/>
      <w:lvlText w:val=""/>
      <w:lvlJc w:val="left"/>
      <w:pPr>
        <w:tabs>
          <w:tab w:val="num" w:pos="0"/>
        </w:tabs>
        <w:ind w:left="6857" w:hanging="348"/>
      </w:pPr>
      <w:rPr>
        <w:rFonts w:ascii="Symbol" w:hAnsi="Symbol" w:cs="Symbol" w:hint="default"/>
        <w:lang w:val="bg-BG" w:eastAsia="en-US" w:bidi="ar-SA"/>
      </w:rPr>
    </w:lvl>
    <w:lvl w:ilvl="8">
      <w:numFmt w:val="bullet"/>
      <w:lvlText w:val=""/>
      <w:lvlJc w:val="left"/>
      <w:pPr>
        <w:tabs>
          <w:tab w:val="num" w:pos="0"/>
        </w:tabs>
        <w:ind w:left="7860" w:hanging="348"/>
      </w:pPr>
      <w:rPr>
        <w:rFonts w:ascii="Symbol" w:hAnsi="Symbol" w:cs="Symbol" w:hint="default"/>
        <w:lang w:val="bg-BG" w:eastAsia="en-US" w:bidi="ar-SA"/>
      </w:rPr>
    </w:lvl>
  </w:abstractNum>
  <w:abstractNum w:abstractNumId="6" w15:restartNumberingAfterBreak="0">
    <w:nsid w:val="47F670DA"/>
    <w:multiLevelType w:val="multilevel"/>
    <w:tmpl w:val="438EF956"/>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3510AC0"/>
    <w:multiLevelType w:val="multilevel"/>
    <w:tmpl w:val="57302576"/>
    <w:lvl w:ilvl="0">
      <w:start w:val="1"/>
      <w:numFmt w:val="decimal"/>
      <w:lvlText w:val="%1."/>
      <w:lvlJc w:val="left"/>
      <w:pPr>
        <w:tabs>
          <w:tab w:val="num" w:pos="0"/>
        </w:tabs>
        <w:ind w:left="685" w:hanging="207"/>
      </w:pPr>
      <w:rPr>
        <w:rFonts w:ascii="Times New Roman" w:eastAsia="Times New Roman" w:hAnsi="Times New Roman" w:cs="Times New Roman"/>
        <w:b/>
        <w:bCs/>
        <w:w w:val="100"/>
        <w:sz w:val="24"/>
        <w:szCs w:val="24"/>
        <w:lang w:val="bg-BG" w:eastAsia="en-US" w:bidi="ar-SA"/>
      </w:rPr>
    </w:lvl>
    <w:lvl w:ilvl="1">
      <w:start w:val="1"/>
      <w:numFmt w:val="decimal"/>
      <w:lvlText w:val="%1.%2."/>
      <w:lvlJc w:val="left"/>
      <w:pPr>
        <w:tabs>
          <w:tab w:val="num" w:pos="0"/>
        </w:tabs>
        <w:ind w:left="1276" w:hanging="992"/>
      </w:pPr>
      <w:rPr>
        <w:rFonts w:ascii="Times New Roman" w:eastAsia="Times New Roman" w:hAnsi="Times New Roman" w:cs="Times New Roman"/>
        <w:b/>
        <w:bCs/>
        <w:w w:val="100"/>
        <w:sz w:val="24"/>
        <w:szCs w:val="24"/>
        <w:lang w:val="bg-BG" w:eastAsia="en-US" w:bidi="ar-SA"/>
      </w:rPr>
    </w:lvl>
    <w:lvl w:ilvl="2">
      <w:start w:val="1"/>
      <w:numFmt w:val="decimal"/>
      <w:lvlText w:val="%1.%2.%3."/>
      <w:lvlJc w:val="left"/>
      <w:pPr>
        <w:tabs>
          <w:tab w:val="num" w:pos="0"/>
        </w:tabs>
        <w:ind w:left="118" w:hanging="605"/>
      </w:pPr>
      <w:rPr>
        <w:rFonts w:ascii="Times New Roman" w:eastAsia="Times New Roman" w:hAnsi="Times New Roman" w:cs="Times New Roman"/>
        <w:b/>
        <w:bCs/>
        <w:w w:val="100"/>
        <w:sz w:val="24"/>
        <w:szCs w:val="24"/>
        <w:lang w:val="bg-BG" w:eastAsia="en-US" w:bidi="ar-SA"/>
      </w:rPr>
    </w:lvl>
    <w:lvl w:ilvl="3">
      <w:numFmt w:val="bullet"/>
      <w:lvlText w:val=""/>
      <w:lvlJc w:val="left"/>
      <w:pPr>
        <w:tabs>
          <w:tab w:val="num" w:pos="0"/>
        </w:tabs>
        <w:ind w:left="2580" w:hanging="605"/>
      </w:pPr>
      <w:rPr>
        <w:rFonts w:ascii="Symbol" w:hAnsi="Symbol" w:cs="Symbol" w:hint="default"/>
        <w:lang w:val="bg-BG" w:eastAsia="en-US" w:bidi="ar-SA"/>
      </w:rPr>
    </w:lvl>
    <w:lvl w:ilvl="4">
      <w:numFmt w:val="bullet"/>
      <w:lvlText w:val=""/>
      <w:lvlJc w:val="left"/>
      <w:pPr>
        <w:tabs>
          <w:tab w:val="num" w:pos="0"/>
        </w:tabs>
        <w:ind w:left="3621" w:hanging="605"/>
      </w:pPr>
      <w:rPr>
        <w:rFonts w:ascii="Symbol" w:hAnsi="Symbol" w:cs="Symbol" w:hint="default"/>
        <w:lang w:val="bg-BG" w:eastAsia="en-US" w:bidi="ar-SA"/>
      </w:rPr>
    </w:lvl>
    <w:lvl w:ilvl="5">
      <w:numFmt w:val="bullet"/>
      <w:lvlText w:val=""/>
      <w:lvlJc w:val="left"/>
      <w:pPr>
        <w:tabs>
          <w:tab w:val="num" w:pos="0"/>
        </w:tabs>
        <w:ind w:left="4662" w:hanging="605"/>
      </w:pPr>
      <w:rPr>
        <w:rFonts w:ascii="Symbol" w:hAnsi="Symbol" w:cs="Symbol" w:hint="default"/>
        <w:lang w:val="bg-BG" w:eastAsia="en-US" w:bidi="ar-SA"/>
      </w:rPr>
    </w:lvl>
    <w:lvl w:ilvl="6">
      <w:numFmt w:val="bullet"/>
      <w:lvlText w:val=""/>
      <w:lvlJc w:val="left"/>
      <w:pPr>
        <w:tabs>
          <w:tab w:val="num" w:pos="0"/>
        </w:tabs>
        <w:ind w:left="5703" w:hanging="605"/>
      </w:pPr>
      <w:rPr>
        <w:rFonts w:ascii="Symbol" w:hAnsi="Symbol" w:cs="Symbol" w:hint="default"/>
        <w:lang w:val="bg-BG" w:eastAsia="en-US" w:bidi="ar-SA"/>
      </w:rPr>
    </w:lvl>
    <w:lvl w:ilvl="7">
      <w:numFmt w:val="bullet"/>
      <w:lvlText w:val=""/>
      <w:lvlJc w:val="left"/>
      <w:pPr>
        <w:tabs>
          <w:tab w:val="num" w:pos="0"/>
        </w:tabs>
        <w:ind w:left="6744" w:hanging="605"/>
      </w:pPr>
      <w:rPr>
        <w:rFonts w:ascii="Symbol" w:hAnsi="Symbol" w:cs="Symbol" w:hint="default"/>
        <w:lang w:val="bg-BG" w:eastAsia="en-US" w:bidi="ar-SA"/>
      </w:rPr>
    </w:lvl>
    <w:lvl w:ilvl="8">
      <w:numFmt w:val="bullet"/>
      <w:lvlText w:val=""/>
      <w:lvlJc w:val="left"/>
      <w:pPr>
        <w:tabs>
          <w:tab w:val="num" w:pos="0"/>
        </w:tabs>
        <w:ind w:left="7784" w:hanging="605"/>
      </w:pPr>
      <w:rPr>
        <w:rFonts w:ascii="Symbol" w:hAnsi="Symbol" w:cs="Symbol" w:hint="default"/>
        <w:lang w:val="bg-BG" w:eastAsia="en-US" w:bidi="ar-SA"/>
      </w:rPr>
    </w:lvl>
  </w:abstractNum>
  <w:abstractNum w:abstractNumId="8" w15:restartNumberingAfterBreak="0">
    <w:nsid w:val="769B64B8"/>
    <w:multiLevelType w:val="multilevel"/>
    <w:tmpl w:val="5DF05606"/>
    <w:lvl w:ilvl="0">
      <w:numFmt w:val="bullet"/>
      <w:lvlText w:val="-"/>
      <w:lvlJc w:val="left"/>
      <w:pPr>
        <w:tabs>
          <w:tab w:val="num" w:pos="0"/>
        </w:tabs>
        <w:ind w:left="720" w:hanging="360"/>
      </w:pPr>
      <w:rPr>
        <w:rFonts w:ascii="Times New Roman" w:hAnsi="Times New Roman" w:cs="Times New Roman" w:hint="default"/>
        <w:w w:val="99"/>
        <w:sz w:val="24"/>
        <w:szCs w:val="24"/>
        <w:lang w:val="bg-BG"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8EA7344"/>
    <w:multiLevelType w:val="multilevel"/>
    <w:tmpl w:val="AED6C0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7"/>
  </w:num>
  <w:num w:numId="4">
    <w:abstractNumId w:val="5"/>
  </w:num>
  <w:num w:numId="5">
    <w:abstractNumId w:val="2"/>
  </w:num>
  <w:num w:numId="6">
    <w:abstractNumId w:val="3"/>
  </w:num>
  <w:num w:numId="7">
    <w:abstractNumId w:val="4"/>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EA5"/>
    <w:rsid w:val="00035437"/>
    <w:rsid w:val="000679E8"/>
    <w:rsid w:val="00090D79"/>
    <w:rsid w:val="00142E0B"/>
    <w:rsid w:val="0018103C"/>
    <w:rsid w:val="001F6A84"/>
    <w:rsid w:val="00200191"/>
    <w:rsid w:val="00283CA8"/>
    <w:rsid w:val="00335226"/>
    <w:rsid w:val="003B2AB1"/>
    <w:rsid w:val="003B6AD5"/>
    <w:rsid w:val="003F3943"/>
    <w:rsid w:val="0041717D"/>
    <w:rsid w:val="00496830"/>
    <w:rsid w:val="004A20D7"/>
    <w:rsid w:val="005C3D45"/>
    <w:rsid w:val="005D7114"/>
    <w:rsid w:val="005F42C9"/>
    <w:rsid w:val="006868FF"/>
    <w:rsid w:val="006944FF"/>
    <w:rsid w:val="007A320F"/>
    <w:rsid w:val="007C26E3"/>
    <w:rsid w:val="00804BF4"/>
    <w:rsid w:val="00846DB7"/>
    <w:rsid w:val="00941A4F"/>
    <w:rsid w:val="009B7346"/>
    <w:rsid w:val="009B736F"/>
    <w:rsid w:val="009C0EA5"/>
    <w:rsid w:val="009D2A52"/>
    <w:rsid w:val="00A54ECB"/>
    <w:rsid w:val="00A7335A"/>
    <w:rsid w:val="00AE487B"/>
    <w:rsid w:val="00B01F30"/>
    <w:rsid w:val="00B034C8"/>
    <w:rsid w:val="00BA4BAB"/>
    <w:rsid w:val="00BB25B8"/>
    <w:rsid w:val="00C17A91"/>
    <w:rsid w:val="00C4596C"/>
    <w:rsid w:val="00D2357B"/>
    <w:rsid w:val="00D95691"/>
    <w:rsid w:val="00DA54B1"/>
    <w:rsid w:val="00E22CA0"/>
    <w:rsid w:val="00E830CF"/>
    <w:rsid w:val="00EB2A4A"/>
    <w:rsid w:val="00EB72E2"/>
    <w:rsid w:val="00EC4C7A"/>
    <w:rsid w:val="00F11942"/>
    <w:rsid w:val="00F20275"/>
    <w:rsid w:val="00F329CD"/>
    <w:rsid w:val="00F40904"/>
    <w:rsid w:val="00F97E7F"/>
    <w:rsid w:val="00FB0A7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8A2BB"/>
  <w15:docId w15:val="{DECE46C9-DE81-43D0-BE47-032E01BE9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link w:val="Heading1Char"/>
    <w:uiPriority w:val="1"/>
    <w:qFormat/>
    <w:rsid w:val="00125721"/>
    <w:pPr>
      <w:widowControl w:val="0"/>
      <w:spacing w:after="0" w:line="240" w:lineRule="auto"/>
      <w:ind w:left="685" w:hanging="208"/>
      <w:outlineLvl w:val="0"/>
    </w:pPr>
    <w:rPr>
      <w:rFonts w:ascii="Times New Roman" w:eastAsia="Times New Roman" w:hAnsi="Times New Roman" w:cs="Times New Roman"/>
      <w:b/>
      <w:bCs/>
      <w:sz w:val="24"/>
      <w:szCs w:val="24"/>
      <w:lang w:val="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AD1990"/>
  </w:style>
  <w:style w:type="character" w:customStyle="1" w:styleId="FooterChar">
    <w:name w:val="Footer Char"/>
    <w:basedOn w:val="DefaultParagraphFont"/>
    <w:link w:val="Footer"/>
    <w:uiPriority w:val="99"/>
    <w:qFormat/>
    <w:rsid w:val="00AD1990"/>
  </w:style>
  <w:style w:type="character" w:customStyle="1" w:styleId="a">
    <w:name w:val="Основен текст_"/>
    <w:basedOn w:val="DefaultParagraphFont"/>
    <w:link w:val="1"/>
    <w:qFormat/>
    <w:rsid w:val="00AD1990"/>
    <w:rPr>
      <w:rFonts w:ascii="Times New Roman" w:eastAsia="Times New Roman" w:hAnsi="Times New Roman" w:cs="Times New Roman"/>
    </w:rPr>
  </w:style>
  <w:style w:type="character" w:customStyle="1" w:styleId="Heading1Char">
    <w:name w:val="Heading 1 Char"/>
    <w:basedOn w:val="DefaultParagraphFont"/>
    <w:link w:val="Heading1"/>
    <w:uiPriority w:val="1"/>
    <w:qFormat/>
    <w:rsid w:val="00125721"/>
    <w:rPr>
      <w:rFonts w:ascii="Times New Roman" w:eastAsia="Times New Roman" w:hAnsi="Times New Roman" w:cs="Times New Roman"/>
      <w:b/>
      <w:bCs/>
      <w:sz w:val="24"/>
      <w:szCs w:val="24"/>
      <w:lang w:val="bg-BG"/>
    </w:rPr>
  </w:style>
  <w:style w:type="character" w:customStyle="1" w:styleId="BodyTextChar">
    <w:name w:val="Body Text Char"/>
    <w:basedOn w:val="DefaultParagraphFont"/>
    <w:link w:val="BodyText"/>
    <w:uiPriority w:val="1"/>
    <w:qFormat/>
    <w:rsid w:val="00125721"/>
    <w:rPr>
      <w:rFonts w:ascii="Times New Roman" w:eastAsia="Times New Roman" w:hAnsi="Times New Roman" w:cs="Times New Roman"/>
      <w:sz w:val="24"/>
      <w:szCs w:val="24"/>
      <w:lang w:val="bg-BG"/>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iPriority w:val="1"/>
    <w:qFormat/>
    <w:rsid w:val="00125721"/>
    <w:pPr>
      <w:widowControl w:val="0"/>
      <w:spacing w:after="0" w:line="240" w:lineRule="auto"/>
      <w:ind w:left="118" w:firstLine="424"/>
      <w:jc w:val="both"/>
    </w:pPr>
    <w:rPr>
      <w:rFonts w:ascii="Times New Roman" w:eastAsia="Times New Roman" w:hAnsi="Times New Roman" w:cs="Times New Roman"/>
      <w:sz w:val="24"/>
      <w:szCs w:val="24"/>
      <w:lang w:val="bg-BG"/>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styleId="Header">
    <w:name w:val="header"/>
    <w:basedOn w:val="Normal"/>
    <w:link w:val="HeaderChar"/>
    <w:uiPriority w:val="99"/>
    <w:unhideWhenUsed/>
    <w:rsid w:val="00AD1990"/>
    <w:pPr>
      <w:tabs>
        <w:tab w:val="center" w:pos="4703"/>
        <w:tab w:val="right" w:pos="9406"/>
      </w:tabs>
      <w:spacing w:after="0" w:line="240" w:lineRule="auto"/>
    </w:pPr>
  </w:style>
  <w:style w:type="paragraph" w:styleId="Footer">
    <w:name w:val="footer"/>
    <w:basedOn w:val="Normal"/>
    <w:link w:val="FooterChar"/>
    <w:uiPriority w:val="99"/>
    <w:unhideWhenUsed/>
    <w:rsid w:val="00AD1990"/>
    <w:pPr>
      <w:tabs>
        <w:tab w:val="center" w:pos="4703"/>
        <w:tab w:val="right" w:pos="9406"/>
      </w:tabs>
      <w:spacing w:after="0" w:line="240" w:lineRule="auto"/>
    </w:pPr>
  </w:style>
  <w:style w:type="paragraph" w:customStyle="1" w:styleId="1">
    <w:name w:val="Основен текст1"/>
    <w:basedOn w:val="Normal"/>
    <w:link w:val="a"/>
    <w:qFormat/>
    <w:rsid w:val="00AD1990"/>
    <w:pPr>
      <w:widowControl w:val="0"/>
      <w:spacing w:after="100" w:line="240" w:lineRule="auto"/>
      <w:ind w:firstLine="400"/>
    </w:pPr>
    <w:rPr>
      <w:rFonts w:ascii="Times New Roman" w:eastAsia="Times New Roman" w:hAnsi="Times New Roman" w:cs="Times New Roman"/>
    </w:rPr>
  </w:style>
  <w:style w:type="paragraph" w:styleId="ListParagraph">
    <w:name w:val="List Paragraph"/>
    <w:basedOn w:val="Normal"/>
    <w:uiPriority w:val="1"/>
    <w:qFormat/>
    <w:rsid w:val="00AD1990"/>
    <w:pPr>
      <w:ind w:left="720"/>
      <w:contextualSpacing/>
    </w:pPr>
  </w:style>
  <w:style w:type="paragraph" w:customStyle="1" w:styleId="TableParagraph">
    <w:name w:val="Table Paragraph"/>
    <w:basedOn w:val="Normal"/>
    <w:uiPriority w:val="1"/>
    <w:qFormat/>
    <w:rsid w:val="00AC36D7"/>
    <w:pPr>
      <w:widowControl w:val="0"/>
      <w:spacing w:after="0" w:line="275" w:lineRule="exact"/>
    </w:pPr>
    <w:rPr>
      <w:rFonts w:ascii="Times New Roman" w:eastAsia="Times New Roman" w:hAnsi="Times New Roman" w:cs="Times New Roman"/>
      <w:lang w:val="bg-BG"/>
    </w:rPr>
  </w:style>
  <w:style w:type="table" w:customStyle="1" w:styleId="TableNormal1">
    <w:name w:val="Table Normal1"/>
    <w:uiPriority w:val="2"/>
    <w:semiHidden/>
    <w:unhideWhenUsed/>
    <w:qFormat/>
    <w:rsid w:val="00AC36D7"/>
    <w:tblPr>
      <w:tblCellMar>
        <w:top w:w="0" w:type="dxa"/>
        <w:left w:w="0" w:type="dxa"/>
        <w:bottom w:w="0" w:type="dxa"/>
        <w:right w:w="0" w:type="dxa"/>
      </w:tblCellMar>
    </w:tblPr>
  </w:style>
  <w:style w:type="table" w:styleId="TableGrid">
    <w:name w:val="Table Grid"/>
    <w:basedOn w:val="TableNormal"/>
    <w:uiPriority w:val="39"/>
    <w:rsid w:val="00DC42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76294-8CC6-41B6-AA12-8FA1E51E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Pages>
  <Words>3807</Words>
  <Characters>21705</Characters>
  <Application>Microsoft Office Word</Application>
  <DocSecurity>0</DocSecurity>
  <Lines>180</Lines>
  <Paragraphs>50</Paragraphs>
  <ScaleCrop>false</ScaleCrop>
  <Company/>
  <LinksUpToDate>false</LinksUpToDate>
  <CharactersWithSpaces>25462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Kehayova</dc:creator>
  <dc:description/>
  <cp:lastModifiedBy>Mario Kushev</cp:lastModifiedBy>
  <cp:revision>53</cp:revision>
  <cp:lastPrinted>2024-01-22T12:05:00Z</cp:lastPrinted>
  <dcterms:created xsi:type="dcterms:W3CDTF">2024-01-26T13:26:00Z</dcterms:created>
  <dcterms:modified xsi:type="dcterms:W3CDTF">2024-03-05T10:51:00Z</dcterms:modified>
  <dc:language>bg-BG</dc:language>
</cp:coreProperties>
</file>